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010" w:rsidRDefault="00937EC8" w:rsidP="0027731A">
      <w:pPr>
        <w:pStyle w:val="a3"/>
        <w:jc w:val="center"/>
        <w:outlineLvl w:val="0"/>
        <w:rPr>
          <w:b/>
          <w:bCs/>
        </w:rPr>
      </w:pPr>
      <w:r w:rsidRPr="006A4692">
        <w:rPr>
          <w:b/>
          <w:bCs/>
        </w:rPr>
        <w:t>ДОГОВОР № </w:t>
      </w:r>
      <w:r w:rsidR="000C3133">
        <w:rPr>
          <w:b/>
          <w:bCs/>
        </w:rPr>
        <w:t>В202</w:t>
      </w:r>
      <w:r w:rsidR="00734335">
        <w:rPr>
          <w:b/>
          <w:bCs/>
        </w:rPr>
        <w:t>4</w:t>
      </w:r>
      <w:r w:rsidR="000C3133">
        <w:rPr>
          <w:b/>
          <w:bCs/>
        </w:rPr>
        <w:t>/</w:t>
      </w:r>
      <w:r w:rsidR="00115064">
        <w:rPr>
          <w:b/>
          <w:bCs/>
        </w:rPr>
        <w:t>___</w:t>
      </w:r>
    </w:p>
    <w:p w:rsidR="00937EC8" w:rsidRPr="006A4692" w:rsidRDefault="00937EC8" w:rsidP="0027731A">
      <w:pPr>
        <w:pStyle w:val="a3"/>
        <w:jc w:val="center"/>
        <w:outlineLvl w:val="0"/>
        <w:rPr>
          <w:b/>
          <w:bCs/>
        </w:rPr>
      </w:pPr>
      <w:r w:rsidRPr="006A4692">
        <w:rPr>
          <w:b/>
          <w:bCs/>
        </w:rPr>
        <w:t xml:space="preserve">об образовании на обучение по образовательным программам </w:t>
      </w:r>
    </w:p>
    <w:p w:rsidR="00937EC8" w:rsidRPr="006A4692" w:rsidRDefault="00937EC8" w:rsidP="0027731A">
      <w:pPr>
        <w:pStyle w:val="a3"/>
        <w:jc w:val="center"/>
        <w:outlineLvl w:val="0"/>
        <w:rPr>
          <w:b/>
          <w:bCs/>
        </w:rPr>
      </w:pPr>
      <w:r w:rsidRPr="006A4692">
        <w:rPr>
          <w:b/>
          <w:bCs/>
        </w:rPr>
        <w:t>среднего профессионального образования</w:t>
      </w:r>
    </w:p>
    <w:p w:rsidR="00937EC8" w:rsidRPr="00823599" w:rsidRDefault="00937EC8" w:rsidP="0027731A">
      <w:pPr>
        <w:pStyle w:val="a3"/>
        <w:rPr>
          <w:sz w:val="20"/>
          <w:szCs w:val="20"/>
        </w:rPr>
      </w:pPr>
    </w:p>
    <w:p w:rsidR="00937EC8" w:rsidRPr="005040AA" w:rsidRDefault="00937EC8" w:rsidP="0019021F">
      <w:pPr>
        <w:pStyle w:val="a3"/>
        <w:rPr>
          <w:sz w:val="22"/>
          <w:szCs w:val="22"/>
        </w:rPr>
      </w:pPr>
      <w:r w:rsidRPr="005040AA">
        <w:rPr>
          <w:sz w:val="22"/>
          <w:szCs w:val="22"/>
        </w:rPr>
        <w:t xml:space="preserve"> г. Советская Гавань</w:t>
      </w:r>
      <w:r w:rsidR="0019021F" w:rsidRPr="005040AA">
        <w:rPr>
          <w:sz w:val="22"/>
          <w:szCs w:val="22"/>
        </w:rPr>
        <w:t xml:space="preserve">                                                                                  </w:t>
      </w:r>
      <w:r w:rsidR="004562F6">
        <w:rPr>
          <w:sz w:val="22"/>
          <w:szCs w:val="22"/>
        </w:rPr>
        <w:t xml:space="preserve">                   </w:t>
      </w:r>
      <w:r w:rsidR="006263EA">
        <w:rPr>
          <w:sz w:val="22"/>
          <w:szCs w:val="22"/>
        </w:rPr>
        <w:t xml:space="preserve">         </w:t>
      </w:r>
      <w:r w:rsidR="004562F6">
        <w:rPr>
          <w:sz w:val="22"/>
          <w:szCs w:val="22"/>
        </w:rPr>
        <w:t xml:space="preserve"> </w:t>
      </w:r>
      <w:r w:rsidR="0008651C">
        <w:rPr>
          <w:sz w:val="22"/>
          <w:szCs w:val="22"/>
        </w:rPr>
        <w:t xml:space="preserve"> </w:t>
      </w:r>
      <w:r w:rsidRPr="005040AA">
        <w:rPr>
          <w:sz w:val="22"/>
          <w:szCs w:val="22"/>
        </w:rPr>
        <w:t>«</w:t>
      </w:r>
      <w:r w:rsidR="00115064">
        <w:rPr>
          <w:sz w:val="22"/>
          <w:szCs w:val="22"/>
        </w:rPr>
        <w:t>___</w:t>
      </w:r>
      <w:r w:rsidRPr="005040AA">
        <w:rPr>
          <w:sz w:val="22"/>
          <w:szCs w:val="22"/>
        </w:rPr>
        <w:t>»</w:t>
      </w:r>
      <w:r w:rsidR="000C3133">
        <w:rPr>
          <w:sz w:val="22"/>
          <w:szCs w:val="22"/>
        </w:rPr>
        <w:t xml:space="preserve"> </w:t>
      </w:r>
      <w:r w:rsidR="00115064">
        <w:rPr>
          <w:sz w:val="22"/>
          <w:szCs w:val="22"/>
        </w:rPr>
        <w:t>_______</w:t>
      </w:r>
      <w:r w:rsidRPr="005040AA">
        <w:rPr>
          <w:sz w:val="22"/>
          <w:szCs w:val="22"/>
        </w:rPr>
        <w:t xml:space="preserve"> 20</w:t>
      </w:r>
      <w:r w:rsidR="000C3133">
        <w:rPr>
          <w:sz w:val="22"/>
          <w:szCs w:val="22"/>
        </w:rPr>
        <w:t>2</w:t>
      </w:r>
      <w:r w:rsidR="00734335">
        <w:rPr>
          <w:sz w:val="22"/>
          <w:szCs w:val="22"/>
        </w:rPr>
        <w:t>4</w:t>
      </w:r>
      <w:r w:rsidRPr="005040AA">
        <w:rPr>
          <w:sz w:val="22"/>
          <w:szCs w:val="22"/>
        </w:rPr>
        <w:t xml:space="preserve"> г.</w:t>
      </w:r>
    </w:p>
    <w:p w:rsidR="00937EC8" w:rsidRPr="00823599" w:rsidRDefault="00937EC8" w:rsidP="0027731A">
      <w:pPr>
        <w:pStyle w:val="a3"/>
        <w:rPr>
          <w:sz w:val="20"/>
          <w:szCs w:val="20"/>
        </w:rPr>
      </w:pPr>
    </w:p>
    <w:p w:rsidR="00937EC8" w:rsidRPr="003115D3" w:rsidRDefault="00937EC8" w:rsidP="00780CD5">
      <w:pPr>
        <w:pStyle w:val="a3"/>
        <w:ind w:firstLine="709"/>
        <w:jc w:val="both"/>
      </w:pPr>
      <w:r w:rsidRPr="003115D3">
        <w:t xml:space="preserve">Краевое государственное  бюджетное </w:t>
      </w:r>
      <w:r>
        <w:t xml:space="preserve">профессиональное </w:t>
      </w:r>
      <w:r w:rsidRPr="003115D3">
        <w:t>обр</w:t>
      </w:r>
      <w:r>
        <w:t>азовательное учреждение «Совет</w:t>
      </w:r>
      <w:r w:rsidR="00B25E49">
        <w:t xml:space="preserve">ско-Гаванский </w:t>
      </w:r>
      <w:r w:rsidRPr="003115D3">
        <w:t>промышл</w:t>
      </w:r>
      <w:r w:rsidR="00B25E49">
        <w:t xml:space="preserve">енно-технологический техникум», </w:t>
      </w:r>
      <w:r w:rsidRPr="003115D3">
        <w:t xml:space="preserve">осуществляющее образовательную деятельность на основании лицензии от </w:t>
      </w:r>
      <w:r w:rsidR="00B925E0">
        <w:t>22 ноября 2021</w:t>
      </w:r>
      <w:r w:rsidRPr="003115D3">
        <w:t xml:space="preserve"> г</w:t>
      </w:r>
      <w:r>
        <w:t xml:space="preserve">. № </w:t>
      </w:r>
      <w:r w:rsidR="00B925E0">
        <w:t>Л035-01286-27/00237531</w:t>
      </w:r>
      <w:r>
        <w:t>, выданная</w:t>
      </w:r>
      <w:r w:rsidRPr="003115D3">
        <w:t xml:space="preserve"> Министерством  образования и науки Хабаровского края</w:t>
      </w:r>
      <w:r w:rsidR="000C3133">
        <w:t>,</w:t>
      </w:r>
      <w:r w:rsidR="00D93CD2">
        <w:t xml:space="preserve"> и свидетельство об аккредитации от 25 августа 2015г. № 753.серия 27А01 № 0000445,</w:t>
      </w:r>
      <w:r>
        <w:t xml:space="preserve"> выданного Министерством </w:t>
      </w:r>
      <w:r w:rsidRPr="003115D3">
        <w:t>образования и науки Хабаровского края</w:t>
      </w:r>
      <w:r>
        <w:t>,</w:t>
      </w:r>
      <w:r w:rsidRPr="003115D3">
        <w:t xml:space="preserve"> именуемое в дальнейшем </w:t>
      </w:r>
      <w:r w:rsidRPr="00F65EAE">
        <w:t>«Исполнитель»,</w:t>
      </w:r>
      <w:r w:rsidRPr="003115D3">
        <w:t xml:space="preserve"> в лице </w:t>
      </w:r>
      <w:r w:rsidR="00734335">
        <w:t>д</w:t>
      </w:r>
      <w:r w:rsidRPr="003115D3">
        <w:t xml:space="preserve">иректора </w:t>
      </w:r>
      <w:r w:rsidR="00115064">
        <w:rPr>
          <w:b/>
        </w:rPr>
        <w:t>Кудлай Сергей Юрьевич</w:t>
      </w:r>
      <w:r w:rsidRPr="003115D3">
        <w:t xml:space="preserve">, действующего на основании </w:t>
      </w:r>
      <w:r w:rsidR="000C3133">
        <w:t>Устава</w:t>
      </w:r>
      <w:r w:rsidRPr="003115D3">
        <w:t xml:space="preserve">, </w:t>
      </w:r>
      <w:r>
        <w:t>и</w:t>
      </w:r>
      <w:r w:rsidR="00F65EAE">
        <w:t xml:space="preserve"> </w:t>
      </w:r>
      <w:r w:rsidR="00115064">
        <w:rPr>
          <w:b/>
        </w:rPr>
        <w:t>__________________________________________________________________</w:t>
      </w:r>
      <w:r w:rsidR="00F65EAE">
        <w:t xml:space="preserve"> </w:t>
      </w:r>
      <w:r w:rsidR="00FF49C8" w:rsidRPr="00FF49C8">
        <w:rPr>
          <w:sz w:val="14"/>
          <w:szCs w:val="14"/>
        </w:rPr>
        <w:t>*(1)</w:t>
      </w:r>
      <w:r>
        <w:rPr>
          <w:u w:val="single"/>
        </w:rPr>
        <w:t>,</w:t>
      </w:r>
      <w:r w:rsidR="009C6F75">
        <w:t xml:space="preserve"> </w:t>
      </w:r>
      <w:r w:rsidR="00AE3F18">
        <w:t>именуемый в дальнейшем</w:t>
      </w:r>
      <w:r w:rsidR="00D93CD2">
        <w:t xml:space="preserve"> «Заказчик»</w:t>
      </w:r>
      <w:r w:rsidR="00780CD5">
        <w:t>, и</w:t>
      </w:r>
      <w:r w:rsidR="00F65EAE">
        <w:t xml:space="preserve"> </w:t>
      </w:r>
      <w:r w:rsidR="00115064">
        <w:rPr>
          <w:b/>
        </w:rPr>
        <w:t>______________________________________________</w:t>
      </w:r>
      <w:r w:rsidR="00FF49C8" w:rsidRPr="00FF49C8">
        <w:rPr>
          <w:sz w:val="14"/>
          <w:szCs w:val="14"/>
        </w:rPr>
        <w:t>*(</w:t>
      </w:r>
      <w:r w:rsidR="00FF49C8">
        <w:rPr>
          <w:sz w:val="14"/>
          <w:szCs w:val="14"/>
        </w:rPr>
        <w:t>2)</w:t>
      </w:r>
      <w:r w:rsidR="00780CD5">
        <w:t>,</w:t>
      </w:r>
      <w:r w:rsidR="00F65EAE">
        <w:t xml:space="preserve"> </w:t>
      </w:r>
      <w:r>
        <w:t xml:space="preserve">именуемый </w:t>
      </w:r>
      <w:r w:rsidRPr="003115D3">
        <w:t xml:space="preserve">в дальнейшем </w:t>
      </w:r>
      <w:r w:rsidRPr="00F65EAE">
        <w:t>«Обучающийся»,</w:t>
      </w:r>
      <w:r w:rsidR="00F65EAE">
        <w:t xml:space="preserve"> </w:t>
      </w:r>
      <w:r w:rsidRPr="003115D3">
        <w:t xml:space="preserve">совместно именуемые Стороны, заключили </w:t>
      </w:r>
      <w:r>
        <w:t xml:space="preserve"> н</w:t>
      </w:r>
      <w:r w:rsidRPr="003115D3">
        <w:t>астоящий Договор (далее - Договор) о нижеследующем:</w:t>
      </w:r>
    </w:p>
    <w:p w:rsidR="00937EC8" w:rsidRPr="003115D3" w:rsidRDefault="00937EC8" w:rsidP="0027731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3115D3">
        <w:rPr>
          <w:b/>
          <w:bCs/>
        </w:rPr>
        <w:t>Предмет Договора</w:t>
      </w:r>
    </w:p>
    <w:p w:rsidR="00795B58" w:rsidRDefault="00937EC8" w:rsidP="0027731A">
      <w:pPr>
        <w:pStyle w:val="a3"/>
        <w:widowControl w:val="0"/>
        <w:autoSpaceDE w:val="0"/>
        <w:autoSpaceDN w:val="0"/>
        <w:adjustRightInd w:val="0"/>
      </w:pPr>
      <w:r>
        <w:t>1.1.</w:t>
      </w:r>
      <w:r w:rsidR="00953284">
        <w:t xml:space="preserve"> </w:t>
      </w:r>
      <w:r w:rsidRPr="003115D3">
        <w:t>Исполнитель обязуется предоста</w:t>
      </w:r>
      <w:r>
        <w:t xml:space="preserve">вить образовательную услугу, а </w:t>
      </w:r>
      <w:r w:rsidRPr="003115D3">
        <w:t xml:space="preserve">Обучающийся / Заказчик </w:t>
      </w:r>
      <w:r w:rsidRPr="003115D3">
        <w:rPr>
          <w:i/>
          <w:iCs/>
        </w:rPr>
        <w:t>(ненужное вычеркнуть)</w:t>
      </w:r>
      <w:r w:rsidRPr="003115D3">
        <w:t xml:space="preserve"> обязуется оплатить обучение по образовательной программе </w:t>
      </w:r>
    </w:p>
    <w:p w:rsidR="00937EC8" w:rsidRPr="003C5E64" w:rsidRDefault="00AE3F18" w:rsidP="0027731A">
      <w:pPr>
        <w:pStyle w:val="a3"/>
        <w:widowControl w:val="0"/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______________</w:t>
      </w:r>
      <w:r w:rsidR="00115064">
        <w:rPr>
          <w:u w:val="single"/>
        </w:rPr>
        <w:t>__________________________________________________________________</w:t>
      </w:r>
      <w:r w:rsidR="003C5E64" w:rsidRPr="003C5E64">
        <w:rPr>
          <w:u w:val="single"/>
        </w:rPr>
        <w:t xml:space="preserve"> </w:t>
      </w:r>
    </w:p>
    <w:p w:rsidR="00937EC8" w:rsidRPr="00413BE3" w:rsidRDefault="00937EC8" w:rsidP="0027731A">
      <w:pPr>
        <w:pStyle w:val="a3"/>
        <w:jc w:val="center"/>
        <w:rPr>
          <w:sz w:val="16"/>
          <w:szCs w:val="16"/>
        </w:rPr>
      </w:pPr>
      <w:r w:rsidRPr="00413BE3">
        <w:rPr>
          <w:sz w:val="16"/>
          <w:szCs w:val="16"/>
        </w:rPr>
        <w:t>(наименование образовательной программы среднего профессионального образования)</w:t>
      </w:r>
    </w:p>
    <w:p w:rsidR="0057451B" w:rsidRPr="00B925E0" w:rsidRDefault="00115064" w:rsidP="00734335">
      <w:pPr>
        <w:pStyle w:val="a3"/>
        <w:rPr>
          <w:u w:val="single"/>
        </w:rPr>
      </w:pPr>
      <w:r>
        <w:rPr>
          <w:u w:val="single"/>
        </w:rPr>
        <w:t>________________________________________________________________________________</w:t>
      </w:r>
    </w:p>
    <w:p w:rsidR="00937EC8" w:rsidRPr="00413BE3" w:rsidRDefault="00937EC8" w:rsidP="0027731A">
      <w:pPr>
        <w:pStyle w:val="a3"/>
        <w:jc w:val="center"/>
        <w:rPr>
          <w:sz w:val="16"/>
          <w:szCs w:val="16"/>
        </w:rPr>
      </w:pPr>
      <w:r w:rsidRPr="00413BE3">
        <w:rPr>
          <w:sz w:val="16"/>
          <w:szCs w:val="16"/>
        </w:rPr>
        <w:t>(форма обучения, код, наименование профессии, специальности или направления подготовки)</w:t>
      </w:r>
    </w:p>
    <w:p w:rsidR="00937EC8" w:rsidRPr="003115D3" w:rsidRDefault="00937EC8" w:rsidP="00780CD5">
      <w:pPr>
        <w:pStyle w:val="a3"/>
        <w:jc w:val="both"/>
      </w:pPr>
      <w:r w:rsidRPr="003115D3"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937EC8" w:rsidRPr="003115D3" w:rsidRDefault="00937EC8" w:rsidP="00780CD5">
      <w:pPr>
        <w:pStyle w:val="a3"/>
        <w:widowControl w:val="0"/>
        <w:autoSpaceDE w:val="0"/>
        <w:autoSpaceDN w:val="0"/>
        <w:adjustRightInd w:val="0"/>
        <w:jc w:val="both"/>
      </w:pPr>
      <w:r>
        <w:t>1.2.</w:t>
      </w:r>
      <w:r w:rsidR="00F65EAE">
        <w:t xml:space="preserve"> </w:t>
      </w:r>
      <w:r w:rsidRPr="003115D3">
        <w:t>Срок освоения образовательной программы (продолжительность обучения) на момент подписания Договора составляет</w:t>
      </w:r>
      <w:r w:rsidR="00F65EAE">
        <w:t xml:space="preserve"> </w:t>
      </w:r>
      <w:r w:rsidRPr="00E51B25">
        <w:rPr>
          <w:u w:val="single"/>
        </w:rPr>
        <w:t>_</w:t>
      </w:r>
      <w:r>
        <w:rPr>
          <w:u w:val="single"/>
        </w:rPr>
        <w:t>___</w:t>
      </w:r>
      <w:r w:rsidR="00115064">
        <w:rPr>
          <w:u w:val="single"/>
        </w:rPr>
        <w:t>____________________________________________________</w:t>
      </w:r>
    </w:p>
    <w:p w:rsidR="00937EC8" w:rsidRPr="003115D3" w:rsidRDefault="00937EC8" w:rsidP="00780CD5">
      <w:pPr>
        <w:pStyle w:val="a3"/>
        <w:jc w:val="both"/>
      </w:pPr>
      <w:r w:rsidRPr="003115D3">
        <w:t xml:space="preserve">Срок обучения по индивидуальному учебному плану, в том числе ускоренному обучению, составляет </w:t>
      </w:r>
      <w:r w:rsidRPr="0017152E">
        <w:rPr>
          <w:u w:val="single"/>
        </w:rPr>
        <w:t>________ ________________________</w:t>
      </w:r>
      <w:r w:rsidR="00795B58">
        <w:rPr>
          <w:u w:val="single"/>
        </w:rPr>
        <w:t>__________________________________________</w:t>
      </w:r>
      <w:r w:rsidRPr="0017152E">
        <w:rPr>
          <w:u w:val="single"/>
        </w:rPr>
        <w:t>.</w:t>
      </w:r>
    </w:p>
    <w:p w:rsidR="00937EC8" w:rsidRPr="00413BE3" w:rsidRDefault="00937EC8" w:rsidP="00780CD5">
      <w:pPr>
        <w:pStyle w:val="a3"/>
        <w:jc w:val="both"/>
        <w:rPr>
          <w:sz w:val="16"/>
          <w:szCs w:val="16"/>
        </w:rPr>
      </w:pPr>
      <w:r w:rsidRPr="00413BE3">
        <w:rPr>
          <w:sz w:val="16"/>
          <w:szCs w:val="16"/>
        </w:rPr>
        <w:t>(количество месяцев, лет)</w:t>
      </w:r>
    </w:p>
    <w:p w:rsidR="00937EC8" w:rsidRPr="003115D3" w:rsidRDefault="00937EC8" w:rsidP="00780CD5">
      <w:pPr>
        <w:pStyle w:val="a3"/>
        <w:widowControl w:val="0"/>
        <w:autoSpaceDE w:val="0"/>
        <w:autoSpaceDN w:val="0"/>
        <w:adjustRightInd w:val="0"/>
        <w:jc w:val="both"/>
      </w:pPr>
      <w:r>
        <w:t>1.3.</w:t>
      </w:r>
      <w:r w:rsidR="00F65EAE">
        <w:t xml:space="preserve"> </w:t>
      </w:r>
      <w:r w:rsidRPr="003115D3">
        <w:t>После освоения Обучающимся образовательной программы и успешного прохождения государственной ит</w:t>
      </w:r>
      <w:r>
        <w:t xml:space="preserve">оговой аттестации ему выдается </w:t>
      </w:r>
      <w:r w:rsidR="00F57050">
        <w:t>____</w:t>
      </w:r>
      <w:r w:rsidR="00115064">
        <w:t>___________________________________</w:t>
      </w:r>
      <w:bookmarkStart w:id="0" w:name="_GoBack"/>
      <w:bookmarkEnd w:id="0"/>
      <w:r w:rsidRPr="00FF49C8">
        <w:rPr>
          <w:sz w:val="14"/>
          <w:szCs w:val="14"/>
        </w:rPr>
        <w:t>3)</w:t>
      </w:r>
      <w:r w:rsidRPr="00413BE3">
        <w:rPr>
          <w:sz w:val="16"/>
          <w:szCs w:val="16"/>
        </w:rPr>
        <w:t>.</w:t>
      </w:r>
    </w:p>
    <w:p w:rsidR="00937EC8" w:rsidRPr="00413BE3" w:rsidRDefault="00CD19D7" w:rsidP="00CD19D7">
      <w:pPr>
        <w:pStyle w:val="a3"/>
        <w:tabs>
          <w:tab w:val="left" w:pos="284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 w:rsidR="00937EC8" w:rsidRPr="00413BE3">
        <w:rPr>
          <w:sz w:val="16"/>
          <w:szCs w:val="16"/>
        </w:rPr>
        <w:t xml:space="preserve"> (документ об образовании и (или) о квалификации)</w:t>
      </w:r>
    </w:p>
    <w:p w:rsidR="00937EC8" w:rsidRPr="00413BE3" w:rsidRDefault="00937EC8" w:rsidP="0027731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42"/>
        <w:jc w:val="center"/>
        <w:rPr>
          <w:b/>
          <w:bCs/>
        </w:rPr>
      </w:pPr>
      <w:r w:rsidRPr="00413BE3">
        <w:rPr>
          <w:b/>
          <w:bCs/>
        </w:rPr>
        <w:t>Взаимодействие сторон</w:t>
      </w:r>
      <w:r w:rsidRPr="00FF49C8">
        <w:rPr>
          <w:b/>
          <w:bCs/>
          <w:sz w:val="14"/>
          <w:szCs w:val="14"/>
        </w:rPr>
        <w:t>*(4)</w:t>
      </w:r>
    </w:p>
    <w:p w:rsidR="00937EC8" w:rsidRPr="00413BE3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>2.1.</w:t>
      </w:r>
      <w:r w:rsidRPr="00413BE3">
        <w:t>Исполнитель вправе:</w:t>
      </w:r>
    </w:p>
    <w:p w:rsidR="00937EC8" w:rsidRPr="00413BE3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>2.1.1.</w:t>
      </w:r>
      <w:r w:rsidRPr="00413BE3">
        <w:t>Самостоятельно осуществлять образовательный п</w:t>
      </w:r>
      <w:r>
        <w:t xml:space="preserve">роцесс, устанавливать системы </w:t>
      </w:r>
      <w:r w:rsidRPr="00413BE3">
        <w:t>оценок, формы, порядок и периодичность промеж</w:t>
      </w:r>
      <w:r>
        <w:t>уточной аттестации Обучающегося.</w:t>
      </w:r>
    </w:p>
    <w:p w:rsidR="00937EC8" w:rsidRPr="003115D3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>2.1.2.</w:t>
      </w:r>
      <w:r w:rsidRPr="00413BE3">
        <w:t>Применять к Обучающемуся меры поощрения и меры дисциплинарного взыскания в соответствии с законодательством Российской Федераций, учредительными документами Исполнителя</w:t>
      </w:r>
      <w:r w:rsidRPr="003115D3">
        <w:t>, настоящим Договором и локальными нормативными актами Исполнителя.</w:t>
      </w:r>
    </w:p>
    <w:p w:rsidR="00937EC8" w:rsidRPr="003115D3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>2.2.</w:t>
      </w:r>
      <w:r w:rsidRPr="003115D3">
        <w:t>Заказчик вправе получат</w:t>
      </w:r>
      <w:r>
        <w:t xml:space="preserve">ь информацию от Исполнителя по </w:t>
      </w:r>
      <w:r w:rsidRPr="003115D3">
        <w:t>вопросам организации и обеспечения надлежащего предоставления услуг, предусмотренных разделом 1 настоящего Договора.</w:t>
      </w:r>
    </w:p>
    <w:p w:rsidR="00937EC8" w:rsidRPr="00272726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>2.3.</w:t>
      </w:r>
      <w:r w:rsidRPr="003115D3">
        <w:t>Обучающемуся предоставляются академические права в соответствии с частью 1 статьи 34 Фед</w:t>
      </w:r>
      <w:r w:rsidR="00D157A5">
        <w:t xml:space="preserve">ерального закона от 29 декабря </w:t>
      </w:r>
      <w:r w:rsidRPr="003115D3">
        <w:t xml:space="preserve">2012 г. № 273-ФЗ «Об образовании в Российской Федерации». </w:t>
      </w:r>
      <w:r w:rsidRPr="00272726">
        <w:t>Обучающийся также вправе:</w:t>
      </w:r>
    </w:p>
    <w:p w:rsidR="00937EC8" w:rsidRPr="003115D3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>2.3.1.</w:t>
      </w:r>
      <w:r w:rsidRPr="003115D3"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937EC8" w:rsidRPr="003115D3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>2.3.2.</w:t>
      </w:r>
      <w:r w:rsidRPr="003115D3"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>
        <w:t>.</w:t>
      </w:r>
    </w:p>
    <w:p w:rsidR="00937EC8" w:rsidRPr="003115D3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>2.3.3.</w:t>
      </w:r>
      <w:r w:rsidRPr="003115D3">
        <w:t>Принимать в порядке, установленном локальным</w:t>
      </w:r>
      <w:r>
        <w:t xml:space="preserve">и нормативными актами, участие </w:t>
      </w:r>
      <w:r w:rsidRPr="003115D3">
        <w:t>в социально-культурных, оздоровительных и иных мероприяти</w:t>
      </w:r>
      <w:r>
        <w:t>ях, организованных Исполнителем.</w:t>
      </w:r>
    </w:p>
    <w:p w:rsidR="00937EC8" w:rsidRPr="003115D3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>2.3.4.</w:t>
      </w:r>
      <w:r w:rsidRPr="003115D3"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37EC8" w:rsidRPr="00272726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 w:rsidRPr="00272726">
        <w:t>2.4.Исполнитель обязан:</w:t>
      </w:r>
    </w:p>
    <w:p w:rsidR="00937EC8" w:rsidRPr="003115D3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>2.4.1.</w:t>
      </w:r>
      <w:r w:rsidRPr="003115D3">
        <w:t>Зачислить Обучающегося, выполнившего у</w:t>
      </w:r>
      <w:r>
        <w:t xml:space="preserve">становленные законодательством </w:t>
      </w:r>
      <w:r w:rsidRPr="003115D3">
        <w:t xml:space="preserve">Российской </w:t>
      </w:r>
      <w:r w:rsidRPr="003115D3">
        <w:lastRenderedPageBreak/>
        <w:t>Федерации, учредительными документами, локальными нормативн</w:t>
      </w:r>
      <w:r w:rsidR="00D157A5">
        <w:t xml:space="preserve">ыми актами Исполнителя условия приема, в качестве </w:t>
      </w:r>
      <w:r w:rsidRPr="0017152E">
        <w:rPr>
          <w:u w:val="single"/>
        </w:rPr>
        <w:t>__</w:t>
      </w:r>
      <w:r w:rsidR="00500076">
        <w:rPr>
          <w:u w:val="single"/>
        </w:rPr>
        <w:t>__</w:t>
      </w:r>
      <w:r w:rsidR="00F65EAE">
        <w:rPr>
          <w:u w:val="single"/>
        </w:rPr>
        <w:t>студента</w:t>
      </w:r>
      <w:r w:rsidR="00500076">
        <w:rPr>
          <w:u w:val="single"/>
        </w:rPr>
        <w:t>_</w:t>
      </w:r>
      <w:r w:rsidR="00500076" w:rsidRPr="0017152E">
        <w:rPr>
          <w:u w:val="single"/>
        </w:rPr>
        <w:t xml:space="preserve"> </w:t>
      </w:r>
      <w:r w:rsidRPr="0017152E">
        <w:rPr>
          <w:u w:val="single"/>
        </w:rPr>
        <w:t>___</w:t>
      </w:r>
      <w:r w:rsidR="00795B58">
        <w:rPr>
          <w:u w:val="single"/>
        </w:rPr>
        <w:t>__________________________________________</w:t>
      </w:r>
    </w:p>
    <w:p w:rsidR="00937EC8" w:rsidRPr="00413BE3" w:rsidRDefault="00500076" w:rsidP="00272726">
      <w:pPr>
        <w:pStyle w:val="a3"/>
        <w:ind w:left="709"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</w:t>
      </w:r>
      <w:r w:rsidR="00937EC8" w:rsidRPr="00413BE3">
        <w:rPr>
          <w:sz w:val="16"/>
          <w:szCs w:val="16"/>
        </w:rPr>
        <w:t>(категория Обучающегося)</w:t>
      </w:r>
    </w:p>
    <w:p w:rsidR="00937EC8" w:rsidRPr="003115D3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>2.4.2.</w:t>
      </w:r>
      <w:r w:rsidRPr="003115D3"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 г. № 2300-1 «О защите прав потребителей»</w:t>
      </w:r>
      <w:r w:rsidR="00F57050">
        <w:t xml:space="preserve"> </w:t>
      </w:r>
      <w:r w:rsidRPr="0073511A">
        <w:rPr>
          <w:sz w:val="14"/>
          <w:szCs w:val="14"/>
        </w:rPr>
        <w:t>*(</w:t>
      </w:r>
      <w:r w:rsidRPr="00953284">
        <w:rPr>
          <w:sz w:val="14"/>
          <w:szCs w:val="14"/>
        </w:rPr>
        <w:t>5)</w:t>
      </w:r>
      <w:r w:rsidRPr="003115D3">
        <w:t xml:space="preserve"> и Федеральным законом от 29 декабря 2012 г. № 273-ФЗ «Об образовании в Российской Федерации»</w:t>
      </w:r>
      <w:r w:rsidR="0073511A">
        <w:t xml:space="preserve"> </w:t>
      </w:r>
      <w:r w:rsidRPr="0073511A">
        <w:rPr>
          <w:sz w:val="14"/>
          <w:szCs w:val="14"/>
        </w:rPr>
        <w:t>*(6)</w:t>
      </w:r>
      <w:r w:rsidRPr="003115D3">
        <w:t>;</w:t>
      </w:r>
    </w:p>
    <w:p w:rsidR="00937EC8" w:rsidRPr="003115D3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>2.4.3.</w:t>
      </w:r>
      <w:r w:rsidRPr="003115D3">
        <w:t>Организовать и обеспечить надлежащее предоставление образовательных услуг, предусмотренных разделом 1 настоящего Договора</w:t>
      </w:r>
      <w:r w:rsidR="00500076">
        <w:t xml:space="preserve"> </w:t>
      </w:r>
      <w:r w:rsidRPr="003115D3">
        <w:t>Образовательные услуги оказываются в соответ</w:t>
      </w:r>
      <w:r>
        <w:t xml:space="preserve">ствии с федеральным </w:t>
      </w:r>
      <w:r w:rsidRPr="003115D3">
        <w:t>государственным образовательным стандартом или образовательным стандартом, учебным планом, в том числе индивидуальным, и расписанием занятий Исполни</w:t>
      </w:r>
      <w:r>
        <w:t>теля.</w:t>
      </w:r>
    </w:p>
    <w:p w:rsidR="00937EC8" w:rsidRPr="003115D3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>2.4.4.</w:t>
      </w:r>
      <w:r w:rsidRPr="003115D3">
        <w:t>Обеспечить Обучающемуся предусмотренные выбранной образовательной программой условия ее освоения</w:t>
      </w:r>
      <w:r>
        <w:t>.</w:t>
      </w:r>
    </w:p>
    <w:p w:rsidR="00937EC8" w:rsidRPr="003115D3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>2.4.5.</w:t>
      </w:r>
      <w:r w:rsidRPr="003115D3">
        <w:t xml:space="preserve">Принимать от Обучающегося и (или) Заказчика </w:t>
      </w:r>
      <w:r>
        <w:t>плату за образовательные услуги.</w:t>
      </w:r>
    </w:p>
    <w:p w:rsidR="00937EC8" w:rsidRPr="003115D3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>2.4.6.</w:t>
      </w:r>
      <w:r w:rsidRPr="003115D3">
        <w:t>Обеспечить Обучающемуся уважение человеческого достоинства, за</w:t>
      </w:r>
      <w:r>
        <w:t xml:space="preserve">щиту от всех форм  физического и психического насилия, </w:t>
      </w:r>
      <w:r w:rsidRPr="003115D3">
        <w:t>оскорбления личности, охрану жизни и здоровья</w:t>
      </w:r>
      <w:r w:rsidRPr="0073511A">
        <w:rPr>
          <w:sz w:val="14"/>
          <w:szCs w:val="14"/>
        </w:rPr>
        <w:t>*(7)</w:t>
      </w:r>
      <w:r w:rsidRPr="003115D3">
        <w:t>.</w:t>
      </w:r>
    </w:p>
    <w:p w:rsidR="00937EC8" w:rsidRPr="003115D3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>2.5.</w:t>
      </w:r>
      <w:r w:rsidRPr="003115D3">
        <w:t>Заказчик и (или) Обучающийся обязан (-ы)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</w:t>
      </w:r>
      <w:r>
        <w:t xml:space="preserve">ленными настоящим Договором, а </w:t>
      </w:r>
      <w:r w:rsidRPr="003115D3">
        <w:t>также предоставлять платежные документы, подтверждающие такую оплату.</w:t>
      </w:r>
    </w:p>
    <w:p w:rsidR="00937EC8" w:rsidRPr="003115D3" w:rsidRDefault="00937EC8" w:rsidP="0027731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center"/>
        <w:rPr>
          <w:b/>
          <w:bCs/>
        </w:rPr>
      </w:pPr>
      <w:r w:rsidRPr="003115D3">
        <w:rPr>
          <w:b/>
          <w:bCs/>
        </w:rPr>
        <w:t>Стоимость образовательных услуг, сроки и порядок их оплаты</w:t>
      </w:r>
      <w:r w:rsidRPr="0073511A">
        <w:rPr>
          <w:b/>
          <w:bCs/>
          <w:sz w:val="14"/>
          <w:szCs w:val="14"/>
        </w:rPr>
        <w:t>*(8)</w:t>
      </w:r>
    </w:p>
    <w:p w:rsidR="00937EC8" w:rsidRPr="00F57050" w:rsidRDefault="00937EC8" w:rsidP="0027272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  <w:rPr>
          <w:b/>
        </w:rPr>
      </w:pPr>
      <w:r w:rsidRPr="003115D3">
        <w:t xml:space="preserve">Полная стоимость образовательных услуг за весь период обучения Обучающегося составляет </w:t>
      </w:r>
      <w:r w:rsidR="00115064">
        <w:rPr>
          <w:b/>
        </w:rPr>
        <w:t>________</w:t>
      </w:r>
      <w:r w:rsidR="003C3FEC" w:rsidRPr="00F57050">
        <w:rPr>
          <w:b/>
        </w:rPr>
        <w:t xml:space="preserve"> (</w:t>
      </w:r>
      <w:r w:rsidR="00115064">
        <w:rPr>
          <w:b/>
        </w:rPr>
        <w:t>__________________________________________</w:t>
      </w:r>
      <w:r w:rsidR="003C3FEC" w:rsidRPr="00F57050">
        <w:rPr>
          <w:b/>
        </w:rPr>
        <w:t>) рубл</w:t>
      </w:r>
      <w:r w:rsidR="00581E20" w:rsidRPr="00F57050">
        <w:rPr>
          <w:b/>
        </w:rPr>
        <w:t>е</w:t>
      </w:r>
      <w:r w:rsidR="003C3FEC" w:rsidRPr="00F57050">
        <w:rPr>
          <w:b/>
        </w:rPr>
        <w:t>й</w:t>
      </w:r>
      <w:r w:rsidR="00745D3E" w:rsidRPr="00F57050">
        <w:rPr>
          <w:b/>
        </w:rPr>
        <w:t>, НДС не облагается.</w:t>
      </w:r>
    </w:p>
    <w:p w:rsidR="00937EC8" w:rsidRPr="00D157A5" w:rsidRDefault="00937EC8" w:rsidP="00272726">
      <w:pPr>
        <w:pStyle w:val="Default"/>
        <w:ind w:firstLine="284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за 1-й год обучения: </w:t>
      </w:r>
      <w:r w:rsidR="00115064">
        <w:rPr>
          <w:sz w:val="18"/>
          <w:szCs w:val="18"/>
          <w:u w:val="single"/>
        </w:rPr>
        <w:t>0</w:t>
      </w:r>
      <w:r w:rsidR="00230A2E" w:rsidRPr="00D157A5">
        <w:rPr>
          <w:sz w:val="18"/>
          <w:szCs w:val="18"/>
          <w:u w:val="single"/>
        </w:rPr>
        <w:t xml:space="preserve"> руб.</w:t>
      </w:r>
    </w:p>
    <w:p w:rsidR="00937EC8" w:rsidRDefault="00304D72" w:rsidP="00272726">
      <w:pPr>
        <w:pStyle w:val="Default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за 2-й год обучения:</w:t>
      </w:r>
      <w:r w:rsidR="00D157A5">
        <w:rPr>
          <w:sz w:val="18"/>
          <w:szCs w:val="18"/>
        </w:rPr>
        <w:t xml:space="preserve"> </w:t>
      </w:r>
      <w:r w:rsidR="00B925E0" w:rsidRPr="00D157A5">
        <w:rPr>
          <w:sz w:val="18"/>
          <w:szCs w:val="18"/>
          <w:u w:val="single"/>
        </w:rPr>
        <w:t>0 руб.</w:t>
      </w:r>
    </w:p>
    <w:p w:rsidR="00937EC8" w:rsidRDefault="00937EC8" w:rsidP="00272726">
      <w:pPr>
        <w:pStyle w:val="Default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за 3-й год обу</w:t>
      </w:r>
      <w:r w:rsidR="00304D72">
        <w:rPr>
          <w:sz w:val="18"/>
          <w:szCs w:val="18"/>
        </w:rPr>
        <w:t>чения</w:t>
      </w:r>
      <w:r>
        <w:rPr>
          <w:sz w:val="18"/>
          <w:szCs w:val="18"/>
        </w:rPr>
        <w:t xml:space="preserve">: </w:t>
      </w:r>
      <w:r w:rsidR="00D157A5" w:rsidRPr="00D157A5">
        <w:rPr>
          <w:sz w:val="18"/>
          <w:szCs w:val="18"/>
          <w:u w:val="single"/>
        </w:rPr>
        <w:t>0 руб.</w:t>
      </w:r>
    </w:p>
    <w:p w:rsidR="00937EC8" w:rsidRDefault="00304D72" w:rsidP="00272726">
      <w:pPr>
        <w:pStyle w:val="Default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за 4-й год обучения</w:t>
      </w:r>
      <w:r w:rsidR="00937EC8">
        <w:rPr>
          <w:sz w:val="18"/>
          <w:szCs w:val="18"/>
        </w:rPr>
        <w:t xml:space="preserve">: </w:t>
      </w:r>
      <w:r w:rsidR="00D157A5" w:rsidRPr="00D157A5">
        <w:rPr>
          <w:sz w:val="18"/>
          <w:szCs w:val="18"/>
          <w:u w:val="single"/>
        </w:rPr>
        <w:t>0 руб.</w:t>
      </w:r>
    </w:p>
    <w:p w:rsidR="00937EC8" w:rsidRPr="003115D3" w:rsidRDefault="00937EC8" w:rsidP="00272726">
      <w:pPr>
        <w:pStyle w:val="a3"/>
        <w:ind w:firstLine="284"/>
        <w:jc w:val="both"/>
      </w:pPr>
      <w:r w:rsidRPr="003115D3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73511A">
        <w:rPr>
          <w:sz w:val="14"/>
          <w:szCs w:val="14"/>
        </w:rPr>
        <w:t>*(9).</w:t>
      </w:r>
    </w:p>
    <w:p w:rsidR="00937EC8" w:rsidRPr="003115D3" w:rsidRDefault="00937EC8" w:rsidP="00272726">
      <w:pPr>
        <w:pStyle w:val="a3"/>
        <w:ind w:firstLine="284"/>
        <w:jc w:val="both"/>
      </w:pPr>
      <w:r>
        <w:t xml:space="preserve">3.2. </w:t>
      </w:r>
      <w:r w:rsidRPr="003776BD">
        <w:t>Оплата производится</w:t>
      </w:r>
      <w:r w:rsidR="00213357">
        <w:t xml:space="preserve"> </w:t>
      </w:r>
      <w:r w:rsidRPr="009E13D2">
        <w:t>в безналичном порядке на счет, указанный в разделе 8 настоящего Догово</w:t>
      </w:r>
      <w:r w:rsidRPr="003115D3">
        <w:t>ра</w:t>
      </w:r>
      <w:r>
        <w:t xml:space="preserve"> по графику: </w:t>
      </w:r>
    </w:p>
    <w:p w:rsidR="00937EC8" w:rsidRPr="009E13D2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 w:rsidRPr="009E13D2">
        <w:t>- за первый год обучения производится равными частями:</w:t>
      </w:r>
    </w:p>
    <w:p w:rsidR="00937EC8" w:rsidRPr="009E13D2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 w:rsidRPr="009E13D2">
        <w:t xml:space="preserve">50% - в течение 5 (пяти) календарных дней с момента подписания настоящего договора; </w:t>
      </w:r>
    </w:p>
    <w:p w:rsidR="00937EC8" w:rsidRPr="009E13D2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 w:rsidRPr="009E13D2">
        <w:t>50% - до 10 февраля текущего учебного года.</w:t>
      </w:r>
    </w:p>
    <w:p w:rsidR="00937EC8" w:rsidRPr="009E13D2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 w:rsidRPr="009E13D2">
        <w:t>- за второй и последующие годы обучения</w:t>
      </w:r>
      <w:r>
        <w:t xml:space="preserve"> производится равными частями: </w:t>
      </w:r>
    </w:p>
    <w:p w:rsidR="00937EC8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 xml:space="preserve">50% - до 10 июля текущего учебного года; </w:t>
      </w:r>
    </w:p>
    <w:p w:rsidR="00937EC8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 xml:space="preserve">50% - до 10 февраля текущего учебного года.  </w:t>
      </w:r>
    </w:p>
    <w:p w:rsidR="00937EC8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 xml:space="preserve">В исключительных случаях </w:t>
      </w:r>
      <w:r w:rsidR="00973155">
        <w:t xml:space="preserve">Заказчику </w:t>
      </w:r>
      <w:r>
        <w:t>может быть разрешен иной, отличный от установленного, порядок внесения платы за образовательные услуги.</w:t>
      </w:r>
    </w:p>
    <w:p w:rsidR="00DC79FE" w:rsidRDefault="00937EC8" w:rsidP="00DC79FE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 xml:space="preserve">3.3. </w:t>
      </w:r>
      <w:r w:rsidR="00A819E6">
        <w:t>В случае отчисления Заказчика (Обучающегося) и расторжения договора по инициативе Исполнителя, Заказчик</w:t>
      </w:r>
      <w:r w:rsidR="00B25E49">
        <w:t xml:space="preserve"> (Обучающийся) </w:t>
      </w:r>
      <w:r w:rsidR="00A819E6">
        <w:t>производит оплату образовательных услуг пропорционально времени обучения. В случае, когда Заказчик (Обучающийся) не приступил к обучению (вне зависимости от причины) и не написал заявление об отчислении, оплата образовательных услуг производиться за весь период обучения до момента отчисления студента из Техникума. В случае отчисления студента и расторжения договора по инициативе Заказчика (Обучающегося), Заказчик (Обучающийся) производит оплату образовательных услуг за полный семестр обучения, в котором произошло отчисление.</w:t>
      </w:r>
    </w:p>
    <w:p w:rsidR="00937EC8" w:rsidRPr="003115D3" w:rsidRDefault="00937EC8" w:rsidP="0027731A">
      <w:pPr>
        <w:pStyle w:val="a3"/>
        <w:jc w:val="center"/>
        <w:rPr>
          <w:b/>
          <w:bCs/>
        </w:rPr>
      </w:pPr>
      <w:r>
        <w:rPr>
          <w:b/>
          <w:bCs/>
        </w:rPr>
        <w:t>4.</w:t>
      </w:r>
      <w:r w:rsidRPr="003115D3">
        <w:rPr>
          <w:b/>
          <w:bCs/>
        </w:rPr>
        <w:t>Порядок изменения и расторжения Договора</w:t>
      </w:r>
      <w:r>
        <w:rPr>
          <w:b/>
          <w:bCs/>
        </w:rPr>
        <w:t>.</w:t>
      </w:r>
    </w:p>
    <w:p w:rsidR="00937EC8" w:rsidRDefault="00937EC8" w:rsidP="0027272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>
        <w:t>4.1.</w:t>
      </w:r>
      <w:r w:rsidRPr="003115D3"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37EC8" w:rsidRPr="003115D3" w:rsidRDefault="00937EC8" w:rsidP="0027272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>
        <w:t>4.2.</w:t>
      </w:r>
      <w:r w:rsidRPr="003115D3">
        <w:t>Настоящий Договор может быть расторгнут по соглашению Сторон.</w:t>
      </w:r>
    </w:p>
    <w:p w:rsidR="00937EC8" w:rsidRPr="003115D3" w:rsidRDefault="00937EC8" w:rsidP="0027272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>
        <w:t>4.3.</w:t>
      </w:r>
      <w:r w:rsidRPr="003115D3">
        <w:t xml:space="preserve">Настоящий Договор может быть расторгнут по инициативе Исполнителя в одностороннем порядке в случаях, предусмотренных пунктом 21 Правил оказания   платных образовательных </w:t>
      </w:r>
      <w:r w:rsidRPr="003115D3">
        <w:lastRenderedPageBreak/>
        <w:t>услуг, утвержденны</w:t>
      </w:r>
      <w:r w:rsidR="00D157A5">
        <w:t xml:space="preserve">х постановлением Правительства </w:t>
      </w:r>
      <w:r w:rsidRPr="003115D3">
        <w:t>Российской Федерации от 15 августа 2013 г. № </w:t>
      </w:r>
      <w:r w:rsidR="00F57050">
        <w:t xml:space="preserve">706 (Собрание законодательства </w:t>
      </w:r>
      <w:r w:rsidRPr="003115D3">
        <w:t>Российской Федерации, 2013, № 34, ст. 4437).</w:t>
      </w:r>
    </w:p>
    <w:p w:rsidR="00937EC8" w:rsidRPr="00272726" w:rsidRDefault="00937EC8" w:rsidP="0027272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272726">
        <w:t>4.4. Действие настоящего Договора прекращается досрочно:</w:t>
      </w:r>
    </w:p>
    <w:p w:rsidR="00937EC8" w:rsidRPr="003115D3" w:rsidRDefault="00937EC8" w:rsidP="00272726">
      <w:pPr>
        <w:pStyle w:val="a3"/>
        <w:widowControl w:val="0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284"/>
        <w:jc w:val="both"/>
      </w:pPr>
      <w:r w:rsidRPr="003115D3">
        <w:t>по инициативе Обуча</w:t>
      </w:r>
      <w:r w:rsidR="00115064">
        <w:t xml:space="preserve">ющегося или родителей (законных </w:t>
      </w:r>
      <w:r w:rsidRPr="003115D3">
        <w:t>представителей)  несовершеннолетнего Обучающегося, в том числе в случае перевода Обучающегося для продолжения освоения образовательной программы в другую  организацию, осуществляющую образовательную деятельность;</w:t>
      </w:r>
    </w:p>
    <w:p w:rsidR="00937EC8" w:rsidRPr="003115D3" w:rsidRDefault="00937EC8" w:rsidP="00272726">
      <w:pPr>
        <w:pStyle w:val="a3"/>
        <w:widowControl w:val="0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284"/>
        <w:jc w:val="both"/>
      </w:pPr>
      <w:r w:rsidRPr="003115D3"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937EC8" w:rsidRPr="003115D3" w:rsidRDefault="00937EC8" w:rsidP="00272726">
      <w:pPr>
        <w:pStyle w:val="a3"/>
        <w:widowControl w:val="0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284"/>
        <w:jc w:val="both"/>
      </w:pPr>
      <w:r w:rsidRPr="003115D3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37EC8" w:rsidRDefault="00937EC8" w:rsidP="0027272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>
        <w:t>4.5.</w:t>
      </w:r>
      <w:r w:rsidRPr="003115D3"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937EC8" w:rsidRPr="003115D3" w:rsidRDefault="00937EC8" w:rsidP="0027272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>
        <w:t>4.6.</w:t>
      </w:r>
      <w:r w:rsidRPr="003115D3"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937EC8" w:rsidRPr="003115D3" w:rsidRDefault="00937EC8" w:rsidP="0027731A">
      <w:pPr>
        <w:pStyle w:val="a3"/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 xml:space="preserve">5. </w:t>
      </w:r>
      <w:r w:rsidRPr="003115D3">
        <w:rPr>
          <w:b/>
          <w:bCs/>
        </w:rPr>
        <w:t>Ответственность Исполнителя, Заказчика и Обучающегося</w:t>
      </w:r>
    </w:p>
    <w:p w:rsidR="00937EC8" w:rsidRPr="003115D3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>5.1.За нарушение сроков оплаты, предусмотренных настоящим договором, Заказчик уплачивает в пользу Исполнителя пени в размере 0,1 % (ноль целых одна десятая процента) от общей суммы задолженности за каждый день просрочки оплаты</w:t>
      </w:r>
      <w:r w:rsidR="002F31F9">
        <w:t>, без ограничения предельного размера пени</w:t>
      </w:r>
      <w:r w:rsidRPr="003115D3">
        <w:t>.</w:t>
      </w:r>
      <w:r>
        <w:t xml:space="preserve"> Днем оплаты считается дата поступления денежных средств на расчетный счет (в кассу) Исполнителя.</w:t>
      </w:r>
    </w:p>
    <w:p w:rsidR="00937EC8" w:rsidRPr="003115D3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 xml:space="preserve">5.2. </w:t>
      </w:r>
      <w:r w:rsidRPr="003115D3">
        <w:t>При обнаружении недостатка образовательной услуги, в том числе оказания не в  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37EC8" w:rsidRPr="003115D3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>5.2.1.</w:t>
      </w:r>
      <w:r w:rsidRPr="003115D3">
        <w:t>Безвозмездного оказания образовательной услуги.</w:t>
      </w:r>
    </w:p>
    <w:p w:rsidR="00937EC8" w:rsidRPr="003115D3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>5.2.2.</w:t>
      </w:r>
      <w:r w:rsidRPr="003115D3">
        <w:t>Соразмерного уменьшения стоимости оказанной образовательной услуги.</w:t>
      </w:r>
    </w:p>
    <w:p w:rsidR="00937EC8" w:rsidRPr="003115D3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 xml:space="preserve">5.2.3. </w:t>
      </w:r>
      <w:r w:rsidRPr="003115D3"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37EC8" w:rsidRPr="003115D3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>5.3.</w:t>
      </w:r>
      <w:r w:rsidRPr="003115D3">
        <w:t xml:space="preserve">Заказчик вправе отказаться от исполнения Договора и потребовать полного возмещения убытков, если в </w:t>
      </w:r>
      <w:r>
        <w:t>30-дневный</w:t>
      </w:r>
      <w:r w:rsidRPr="003115D3"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37EC8" w:rsidRPr="003115D3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>5.4.</w:t>
      </w:r>
      <w:r w:rsidRPr="003115D3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</w:t>
      </w:r>
      <w:r w:rsidR="00115064">
        <w:t xml:space="preserve"> время оказания образовательной</w:t>
      </w:r>
      <w:r w:rsidRPr="003115D3">
        <w:t xml:space="preserve"> услуги стало очевидным, что она не будет оказана в срок, Заказчик вправе по своему выбору:</w:t>
      </w:r>
    </w:p>
    <w:p w:rsidR="00937EC8" w:rsidRPr="003115D3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>5.4.1.</w:t>
      </w:r>
      <w:r w:rsidRPr="003115D3"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>
        <w:t>оказание образовательной услуги.</w:t>
      </w:r>
    </w:p>
    <w:p w:rsidR="00937EC8" w:rsidRPr="003115D3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>5.4.2.</w:t>
      </w:r>
      <w:r w:rsidRPr="003115D3">
        <w:t>Поручить оказать образовательную услугу третьим лицам за разумную цену и потребовать от исполнителя</w:t>
      </w:r>
      <w:r>
        <w:t xml:space="preserve"> возмещения понесенных расходов.</w:t>
      </w:r>
    </w:p>
    <w:p w:rsidR="00937EC8" w:rsidRPr="003115D3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>5.4.3.</w:t>
      </w:r>
      <w:r w:rsidRPr="003115D3">
        <w:t>Потребовать уменьшения с</w:t>
      </w:r>
      <w:r>
        <w:t>тоимости образовательной услуги.</w:t>
      </w:r>
    </w:p>
    <w:p w:rsidR="00937EC8" w:rsidRPr="003115D3" w:rsidRDefault="00937EC8" w:rsidP="0027272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>5.4.4.</w:t>
      </w:r>
      <w:r w:rsidRPr="003115D3">
        <w:t>Расторгнуть Договор.</w:t>
      </w:r>
    </w:p>
    <w:p w:rsidR="00937EC8" w:rsidRPr="003115D3" w:rsidRDefault="00937EC8" w:rsidP="0027731A">
      <w:pPr>
        <w:pStyle w:val="a3"/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6.</w:t>
      </w:r>
      <w:r w:rsidRPr="003115D3">
        <w:rPr>
          <w:b/>
          <w:bCs/>
        </w:rPr>
        <w:t>Срок действия Договора</w:t>
      </w:r>
    </w:p>
    <w:p w:rsidR="00937EC8" w:rsidRPr="003115D3" w:rsidRDefault="00937EC8" w:rsidP="003E0EED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>6.1.</w:t>
      </w:r>
      <w:r w:rsidRPr="003115D3"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37EC8" w:rsidRPr="003115D3" w:rsidRDefault="00937EC8" w:rsidP="0027731A">
      <w:pPr>
        <w:pStyle w:val="a3"/>
        <w:widowControl w:val="0"/>
        <w:autoSpaceDE w:val="0"/>
        <w:autoSpaceDN w:val="0"/>
        <w:adjustRightInd w:val="0"/>
        <w:ind w:left="426"/>
        <w:jc w:val="center"/>
        <w:rPr>
          <w:b/>
          <w:bCs/>
        </w:rPr>
      </w:pPr>
      <w:r>
        <w:rPr>
          <w:b/>
          <w:bCs/>
        </w:rPr>
        <w:t xml:space="preserve">7. </w:t>
      </w:r>
      <w:r w:rsidRPr="003115D3">
        <w:rPr>
          <w:b/>
          <w:bCs/>
        </w:rPr>
        <w:t>Заключительные положения</w:t>
      </w:r>
    </w:p>
    <w:p w:rsidR="009C78D6" w:rsidRPr="003115D3" w:rsidRDefault="00937EC8" w:rsidP="009C78D6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>7.1.</w:t>
      </w:r>
      <w:r w:rsidR="009C78D6">
        <w:t>Заказчик (</w:t>
      </w:r>
      <w:r w:rsidR="003B7A94">
        <w:t>О</w:t>
      </w:r>
      <w:r w:rsidR="009C78D6">
        <w:t>бучающийся) обязан оплатить предоставленные ему образовательные услуги за весь период обучения</w:t>
      </w:r>
      <w:r w:rsidR="009C78D6" w:rsidRPr="003115D3">
        <w:t>.</w:t>
      </w:r>
    </w:p>
    <w:p w:rsidR="00937EC8" w:rsidRPr="003115D3" w:rsidRDefault="00937EC8" w:rsidP="003E0EED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>7.2.</w:t>
      </w:r>
      <w:r w:rsidRPr="003115D3">
        <w:t>Сведения, указанные в настоящем Догов</w:t>
      </w:r>
      <w:r w:rsidR="00897007">
        <w:t xml:space="preserve">оре, соответствуют информации, </w:t>
      </w:r>
      <w:r w:rsidRPr="003115D3">
        <w:t xml:space="preserve">размещенной на </w:t>
      </w:r>
      <w:r w:rsidRPr="003115D3">
        <w:lastRenderedPageBreak/>
        <w:t>официальном сайте Исполнителя в сети «Интернет» на дату заключения настоящего Договора.</w:t>
      </w:r>
    </w:p>
    <w:p w:rsidR="00937EC8" w:rsidRPr="003115D3" w:rsidRDefault="00937EC8" w:rsidP="003E0EED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>7.3.</w:t>
      </w:r>
      <w:r w:rsidRPr="003115D3">
        <w:t>Под периодом предоставления образователь</w:t>
      </w:r>
      <w:r w:rsidR="00897007">
        <w:t xml:space="preserve">ной услуги (периодом обучения) </w:t>
      </w:r>
      <w:r w:rsidRPr="003115D3">
        <w:t>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  отчислении Обучающегося из образовательной организации.</w:t>
      </w:r>
    </w:p>
    <w:p w:rsidR="00937EC8" w:rsidRPr="003115D3" w:rsidRDefault="00937EC8" w:rsidP="003E0EED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>7.4.</w:t>
      </w:r>
      <w:r w:rsidRPr="003115D3">
        <w:t>Н</w:t>
      </w:r>
      <w:r>
        <w:t>астоящий Договор составлен в 3(трех)</w:t>
      </w:r>
      <w:r w:rsidRPr="003115D3">
        <w:t xml:space="preserve"> экземплярах, по одному для каждой из сторон. Все экземпляры имеют одинаковую юридическую силу.</w:t>
      </w:r>
      <w:r w:rsidR="002A5187">
        <w:t xml:space="preserve"> </w:t>
      </w:r>
      <w:r w:rsidRPr="003115D3">
        <w:t>Изменения и дополнения настоящего Договора могут производиться только в  письменной форме и подписываться уполномоченными представителями Сторон.</w:t>
      </w:r>
    </w:p>
    <w:p w:rsidR="00937EC8" w:rsidRPr="003115D3" w:rsidRDefault="00937EC8" w:rsidP="003E0EED">
      <w:pPr>
        <w:pStyle w:val="a3"/>
        <w:widowControl w:val="0"/>
        <w:autoSpaceDE w:val="0"/>
        <w:autoSpaceDN w:val="0"/>
        <w:adjustRightInd w:val="0"/>
        <w:ind w:firstLine="284"/>
        <w:jc w:val="both"/>
      </w:pPr>
      <w:r>
        <w:t xml:space="preserve">7.5. </w:t>
      </w:r>
      <w:r w:rsidRPr="003115D3">
        <w:t>Изменения Договора оформляются дополнительными соглашениями к Договору.</w:t>
      </w:r>
    </w:p>
    <w:p w:rsidR="00937EC8" w:rsidRDefault="00937EC8" w:rsidP="0027731A">
      <w:pPr>
        <w:pStyle w:val="a3"/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937EC8" w:rsidRDefault="00937EC8" w:rsidP="0027731A">
      <w:pPr>
        <w:pStyle w:val="a3"/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 xml:space="preserve">8. </w:t>
      </w:r>
      <w:r w:rsidRPr="003115D3">
        <w:rPr>
          <w:b/>
          <w:bCs/>
        </w:rPr>
        <w:t>Адреса и реквизиты Сторон</w:t>
      </w:r>
    </w:p>
    <w:p w:rsidR="00085685" w:rsidRPr="00085685" w:rsidRDefault="00085685" w:rsidP="00085685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</w:p>
    <w:tbl>
      <w:tblPr>
        <w:tblW w:w="1070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686"/>
        <w:gridCol w:w="236"/>
        <w:gridCol w:w="12"/>
        <w:gridCol w:w="36"/>
        <w:gridCol w:w="236"/>
        <w:gridCol w:w="2954"/>
        <w:gridCol w:w="71"/>
        <w:gridCol w:w="165"/>
        <w:gridCol w:w="3308"/>
      </w:tblGrid>
      <w:tr w:rsidR="00085685" w:rsidRPr="00581FA5" w:rsidTr="00115064">
        <w:tc>
          <w:tcPr>
            <w:tcW w:w="3686" w:type="dxa"/>
          </w:tcPr>
          <w:p w:rsidR="00085685" w:rsidRPr="00085685" w:rsidRDefault="00085685" w:rsidP="0008568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85685">
              <w:rPr>
                <w:b/>
                <w:bCs/>
              </w:rPr>
              <w:t>Исполнитель:</w:t>
            </w:r>
          </w:p>
        </w:tc>
        <w:tc>
          <w:tcPr>
            <w:tcW w:w="248" w:type="dxa"/>
            <w:gridSpan w:val="2"/>
          </w:tcPr>
          <w:p w:rsidR="00085685" w:rsidRPr="00085685" w:rsidRDefault="00085685" w:rsidP="0008568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26" w:type="dxa"/>
            <w:gridSpan w:val="3"/>
          </w:tcPr>
          <w:p w:rsidR="00897007" w:rsidRPr="00115064" w:rsidRDefault="00085685" w:rsidP="0089700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85685">
              <w:rPr>
                <w:b/>
                <w:bCs/>
              </w:rPr>
              <w:t>Заказчик:</w:t>
            </w:r>
          </w:p>
        </w:tc>
        <w:tc>
          <w:tcPr>
            <w:tcW w:w="236" w:type="dxa"/>
            <w:gridSpan w:val="2"/>
          </w:tcPr>
          <w:p w:rsidR="00085685" w:rsidRPr="00085685" w:rsidRDefault="00085685" w:rsidP="0008568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08" w:type="dxa"/>
          </w:tcPr>
          <w:p w:rsidR="00085685" w:rsidRPr="00115064" w:rsidRDefault="00085685" w:rsidP="0011506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</w:pPr>
            <w:r w:rsidRPr="00115064">
              <w:rPr>
                <w:b/>
                <w:bCs/>
              </w:rPr>
              <w:t>Обучающийся:</w:t>
            </w:r>
            <w:r w:rsidR="00897007" w:rsidRPr="00115064">
              <w:t xml:space="preserve"> </w:t>
            </w:r>
          </w:p>
          <w:p w:rsidR="00115064" w:rsidRDefault="00115064" w:rsidP="0011506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15064" w:rsidRPr="00115064" w:rsidRDefault="00115064" w:rsidP="00115064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97007" w:rsidRPr="00085685" w:rsidTr="00085685">
        <w:tc>
          <w:tcPr>
            <w:tcW w:w="3686" w:type="dxa"/>
          </w:tcPr>
          <w:p w:rsidR="00897007" w:rsidRPr="00085685" w:rsidRDefault="00897007" w:rsidP="0008568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6" w:type="dxa"/>
          </w:tcPr>
          <w:p w:rsidR="00897007" w:rsidRPr="00085685" w:rsidRDefault="00897007" w:rsidP="0008568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38" w:type="dxa"/>
            <w:gridSpan w:val="4"/>
          </w:tcPr>
          <w:p w:rsidR="00115064" w:rsidRPr="00085685" w:rsidRDefault="00115064" w:rsidP="001150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6" w:type="dxa"/>
            <w:gridSpan w:val="2"/>
          </w:tcPr>
          <w:p w:rsidR="00897007" w:rsidRPr="00085685" w:rsidRDefault="00897007" w:rsidP="0008568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08" w:type="dxa"/>
          </w:tcPr>
          <w:p w:rsidR="00897007" w:rsidRPr="00085685" w:rsidRDefault="00897007" w:rsidP="0008568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085685" w:rsidRPr="00085685" w:rsidTr="00085685">
        <w:trPr>
          <w:trHeight w:val="1185"/>
        </w:trPr>
        <w:tc>
          <w:tcPr>
            <w:tcW w:w="3686" w:type="dxa"/>
            <w:vMerge w:val="restart"/>
          </w:tcPr>
          <w:tbl>
            <w:tblPr>
              <w:tblW w:w="7231" w:type="dxa"/>
              <w:tblLayout w:type="fixed"/>
              <w:tblLook w:val="0000" w:firstRow="0" w:lastRow="0" w:firstColumn="0" w:lastColumn="0" w:noHBand="0" w:noVBand="0"/>
            </w:tblPr>
            <w:tblGrid>
              <w:gridCol w:w="7231"/>
            </w:tblGrid>
            <w:tr w:rsidR="00085685" w:rsidRPr="00D8494B" w:rsidTr="00AC6E2E">
              <w:tc>
                <w:tcPr>
                  <w:tcW w:w="3686" w:type="dxa"/>
                </w:tcPr>
                <w:p w:rsidR="00314018" w:rsidRDefault="00897007" w:rsidP="00115064">
                  <w:pPr>
                    <w:pStyle w:val="a6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085685" w:rsidRPr="00314018">
                    <w:rPr>
                      <w:sz w:val="20"/>
                      <w:szCs w:val="20"/>
                    </w:rPr>
                    <w:t>Краевое государственное бюджетное</w:t>
                  </w:r>
                </w:p>
                <w:p w:rsidR="00314018" w:rsidRDefault="00085685" w:rsidP="00115064">
                  <w:pPr>
                    <w:pStyle w:val="a6"/>
                    <w:jc w:val="left"/>
                    <w:rPr>
                      <w:sz w:val="20"/>
                      <w:szCs w:val="20"/>
                    </w:rPr>
                  </w:pPr>
                  <w:r w:rsidRPr="00314018">
                    <w:rPr>
                      <w:sz w:val="20"/>
                      <w:szCs w:val="20"/>
                    </w:rPr>
                    <w:t xml:space="preserve"> профессиональное образовательное</w:t>
                  </w:r>
                </w:p>
                <w:p w:rsidR="00314018" w:rsidRDefault="00085685" w:rsidP="00115064">
                  <w:pPr>
                    <w:pStyle w:val="a6"/>
                    <w:jc w:val="left"/>
                    <w:rPr>
                      <w:sz w:val="20"/>
                      <w:szCs w:val="20"/>
                    </w:rPr>
                  </w:pPr>
                  <w:r w:rsidRPr="00314018">
                    <w:rPr>
                      <w:sz w:val="20"/>
                      <w:szCs w:val="20"/>
                    </w:rPr>
                    <w:t xml:space="preserve"> учреждение «Советско-Гаванский</w:t>
                  </w:r>
                </w:p>
                <w:p w:rsidR="00314018" w:rsidRDefault="00085685" w:rsidP="00115064">
                  <w:pPr>
                    <w:pStyle w:val="a6"/>
                    <w:jc w:val="left"/>
                    <w:rPr>
                      <w:sz w:val="20"/>
                      <w:szCs w:val="20"/>
                    </w:rPr>
                  </w:pPr>
                  <w:r w:rsidRPr="00314018">
                    <w:rPr>
                      <w:sz w:val="20"/>
                      <w:szCs w:val="20"/>
                    </w:rPr>
                    <w:t xml:space="preserve"> промышленно-технологический </w:t>
                  </w:r>
                </w:p>
                <w:p w:rsidR="00085685" w:rsidRPr="00314018" w:rsidRDefault="00085685" w:rsidP="00115064">
                  <w:pPr>
                    <w:pStyle w:val="a6"/>
                    <w:jc w:val="left"/>
                    <w:rPr>
                      <w:sz w:val="20"/>
                      <w:szCs w:val="20"/>
                    </w:rPr>
                  </w:pPr>
                  <w:r w:rsidRPr="00314018">
                    <w:rPr>
                      <w:sz w:val="20"/>
                      <w:szCs w:val="20"/>
                    </w:rPr>
                    <w:t>техникум»</w:t>
                  </w:r>
                </w:p>
                <w:p w:rsidR="00085685" w:rsidRPr="00314018" w:rsidRDefault="00085685" w:rsidP="00115064">
                  <w:pPr>
                    <w:pStyle w:val="a6"/>
                    <w:jc w:val="left"/>
                    <w:rPr>
                      <w:sz w:val="20"/>
                      <w:szCs w:val="20"/>
                    </w:rPr>
                  </w:pPr>
                  <w:r w:rsidRPr="00314018">
                    <w:rPr>
                      <w:sz w:val="20"/>
                      <w:szCs w:val="20"/>
                    </w:rPr>
                    <w:t>(КГБ ПОУ СГПТТ)</w:t>
                  </w:r>
                </w:p>
              </w:tc>
            </w:tr>
            <w:tr w:rsidR="00085685" w:rsidRPr="00D8494B" w:rsidTr="00AC6E2E">
              <w:trPr>
                <w:trHeight w:val="276"/>
              </w:trPr>
              <w:tc>
                <w:tcPr>
                  <w:tcW w:w="3686" w:type="dxa"/>
                  <w:vMerge w:val="restart"/>
                </w:tcPr>
                <w:p w:rsidR="00085685" w:rsidRPr="00314018" w:rsidRDefault="00085685" w:rsidP="00115064">
                  <w:pPr>
                    <w:pStyle w:val="a6"/>
                    <w:jc w:val="left"/>
                    <w:rPr>
                      <w:sz w:val="20"/>
                      <w:szCs w:val="20"/>
                    </w:rPr>
                  </w:pPr>
                  <w:r w:rsidRPr="00314018">
                    <w:rPr>
                      <w:sz w:val="20"/>
                      <w:szCs w:val="20"/>
                    </w:rPr>
                    <w:t>682800,</w:t>
                  </w:r>
                  <w:r w:rsidR="006929D1">
                    <w:rPr>
                      <w:sz w:val="20"/>
                      <w:szCs w:val="20"/>
                    </w:rPr>
                    <w:t xml:space="preserve"> </w:t>
                  </w:r>
                  <w:r w:rsidRPr="00314018">
                    <w:rPr>
                      <w:sz w:val="20"/>
                      <w:szCs w:val="20"/>
                    </w:rPr>
                    <w:t xml:space="preserve">Хабаровский край, </w:t>
                  </w:r>
                </w:p>
                <w:p w:rsidR="00085685" w:rsidRPr="00314018" w:rsidRDefault="00085685" w:rsidP="00115064">
                  <w:pPr>
                    <w:pStyle w:val="a6"/>
                    <w:jc w:val="left"/>
                    <w:rPr>
                      <w:sz w:val="20"/>
                      <w:szCs w:val="20"/>
                    </w:rPr>
                  </w:pPr>
                  <w:r w:rsidRPr="00314018">
                    <w:rPr>
                      <w:sz w:val="20"/>
                      <w:szCs w:val="20"/>
                    </w:rPr>
                    <w:t>г. Советская Гавань,</w:t>
                  </w:r>
                  <w:r w:rsidR="006929D1">
                    <w:rPr>
                      <w:sz w:val="20"/>
                      <w:szCs w:val="20"/>
                    </w:rPr>
                    <w:t xml:space="preserve"> </w:t>
                  </w:r>
                  <w:r w:rsidRPr="00314018">
                    <w:rPr>
                      <w:sz w:val="20"/>
                      <w:szCs w:val="20"/>
                    </w:rPr>
                    <w:t>ул.</w:t>
                  </w:r>
                  <w:r w:rsidR="006929D1">
                    <w:rPr>
                      <w:sz w:val="20"/>
                      <w:szCs w:val="20"/>
                    </w:rPr>
                    <w:t xml:space="preserve"> </w:t>
                  </w:r>
                  <w:r w:rsidRPr="00314018">
                    <w:rPr>
                      <w:sz w:val="20"/>
                      <w:szCs w:val="20"/>
                    </w:rPr>
                    <w:t>Чкалова,</w:t>
                  </w:r>
                  <w:r w:rsidR="006929D1">
                    <w:rPr>
                      <w:sz w:val="20"/>
                      <w:szCs w:val="20"/>
                    </w:rPr>
                    <w:t xml:space="preserve"> </w:t>
                  </w:r>
                  <w:r w:rsidRPr="00314018">
                    <w:rPr>
                      <w:sz w:val="20"/>
                      <w:szCs w:val="20"/>
                    </w:rPr>
                    <w:t>д. 12</w:t>
                  </w:r>
                </w:p>
                <w:p w:rsidR="00085685" w:rsidRPr="00314018" w:rsidRDefault="00085685" w:rsidP="00115064">
                  <w:pPr>
                    <w:rPr>
                      <w:sz w:val="20"/>
                      <w:szCs w:val="20"/>
                    </w:rPr>
                  </w:pPr>
                  <w:r w:rsidRPr="00314018">
                    <w:rPr>
                      <w:sz w:val="20"/>
                      <w:szCs w:val="20"/>
                    </w:rPr>
                    <w:t>Банковские реквизиты:</w:t>
                  </w:r>
                </w:p>
                <w:p w:rsidR="0015041C" w:rsidRPr="0015041C" w:rsidRDefault="00085685" w:rsidP="00115064">
                  <w:pPr>
                    <w:rPr>
                      <w:sz w:val="18"/>
                      <w:szCs w:val="18"/>
                    </w:rPr>
                  </w:pPr>
                  <w:r w:rsidRPr="00314018">
                    <w:rPr>
                      <w:sz w:val="20"/>
                      <w:szCs w:val="20"/>
                    </w:rPr>
                    <w:t xml:space="preserve">Банк получателя: </w:t>
                  </w:r>
                  <w:r w:rsidR="0015041C" w:rsidRPr="0015041C">
                    <w:rPr>
                      <w:sz w:val="18"/>
                      <w:szCs w:val="18"/>
                    </w:rPr>
                    <w:t>ОТДЕЛЕНИЕ</w:t>
                  </w:r>
                </w:p>
                <w:p w:rsidR="0015041C" w:rsidRDefault="0015041C" w:rsidP="00115064">
                  <w:pPr>
                    <w:rPr>
                      <w:sz w:val="20"/>
                      <w:szCs w:val="20"/>
                    </w:rPr>
                  </w:pPr>
                  <w:r w:rsidRPr="0015041C">
                    <w:rPr>
                      <w:sz w:val="18"/>
                      <w:szCs w:val="18"/>
                    </w:rPr>
                    <w:t xml:space="preserve"> ХАБАРОВСК БАНКА РОССИИ//</w:t>
                  </w:r>
                  <w:r w:rsidRPr="0015041C">
                    <w:rPr>
                      <w:sz w:val="20"/>
                      <w:szCs w:val="20"/>
                    </w:rPr>
                    <w:t xml:space="preserve">УФК </w:t>
                  </w:r>
                </w:p>
                <w:p w:rsidR="0015041C" w:rsidRPr="0015041C" w:rsidRDefault="0015041C" w:rsidP="00115064">
                  <w:pPr>
                    <w:rPr>
                      <w:sz w:val="20"/>
                      <w:szCs w:val="20"/>
                    </w:rPr>
                  </w:pPr>
                  <w:r w:rsidRPr="0015041C">
                    <w:rPr>
                      <w:sz w:val="20"/>
                      <w:szCs w:val="20"/>
                    </w:rPr>
                    <w:t>по Хабаровскому краю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5041C">
                    <w:rPr>
                      <w:sz w:val="20"/>
                      <w:szCs w:val="20"/>
                    </w:rPr>
                    <w:t>г.</w:t>
                  </w:r>
                  <w:r w:rsidR="006929D1">
                    <w:rPr>
                      <w:sz w:val="20"/>
                      <w:szCs w:val="20"/>
                    </w:rPr>
                    <w:t xml:space="preserve"> </w:t>
                  </w:r>
                  <w:r w:rsidRPr="0015041C">
                    <w:rPr>
                      <w:sz w:val="20"/>
                      <w:szCs w:val="20"/>
                    </w:rPr>
                    <w:t>Хабаровск</w:t>
                  </w:r>
                </w:p>
                <w:p w:rsidR="00085685" w:rsidRPr="00314018" w:rsidRDefault="00085685" w:rsidP="00115064">
                  <w:pPr>
                    <w:rPr>
                      <w:sz w:val="20"/>
                      <w:szCs w:val="20"/>
                    </w:rPr>
                  </w:pPr>
                  <w:r w:rsidRPr="00314018">
                    <w:rPr>
                      <w:sz w:val="20"/>
                      <w:szCs w:val="20"/>
                    </w:rPr>
                    <w:t xml:space="preserve">БИК: </w:t>
                  </w:r>
                  <w:r w:rsidR="0015041C" w:rsidRPr="0015041C">
                    <w:rPr>
                      <w:sz w:val="20"/>
                      <w:szCs w:val="20"/>
                    </w:rPr>
                    <w:t>010813050</w:t>
                  </w:r>
                </w:p>
                <w:p w:rsidR="0015041C" w:rsidRDefault="0015041C" w:rsidP="0011506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Получатель:</w:t>
                  </w:r>
                  <w:r w:rsidR="00D157A5">
                    <w:rPr>
                      <w:sz w:val="20"/>
                      <w:szCs w:val="20"/>
                    </w:rPr>
                    <w:t xml:space="preserve"> </w:t>
                  </w:r>
                  <w:r w:rsidRPr="0015041C">
                    <w:rPr>
                      <w:sz w:val="20"/>
                      <w:szCs w:val="20"/>
                    </w:rPr>
                    <w:t>УФК по Хабаровскому краю</w:t>
                  </w:r>
                </w:p>
                <w:p w:rsidR="0015041C" w:rsidRPr="0015041C" w:rsidRDefault="0015041C" w:rsidP="00115064">
                  <w:pPr>
                    <w:rPr>
                      <w:sz w:val="20"/>
                      <w:szCs w:val="20"/>
                    </w:rPr>
                  </w:pPr>
                  <w:r w:rsidRPr="0015041C">
                    <w:rPr>
                      <w:sz w:val="20"/>
                      <w:szCs w:val="20"/>
                    </w:rPr>
                    <w:t>(КГБ ПОУ СГПТТ,</w:t>
                  </w:r>
                  <w:r w:rsidR="00D157A5">
                    <w:rPr>
                      <w:sz w:val="20"/>
                      <w:szCs w:val="20"/>
                    </w:rPr>
                    <w:t xml:space="preserve"> </w:t>
                  </w:r>
                  <w:r w:rsidRPr="0015041C">
                    <w:rPr>
                      <w:sz w:val="20"/>
                      <w:szCs w:val="20"/>
                    </w:rPr>
                    <w:t>л/с 20226Ш88040)</w:t>
                  </w:r>
                </w:p>
                <w:p w:rsidR="00085685" w:rsidRPr="00314018" w:rsidRDefault="00085685" w:rsidP="00115064">
                  <w:pPr>
                    <w:rPr>
                      <w:sz w:val="20"/>
                      <w:szCs w:val="20"/>
                    </w:rPr>
                  </w:pPr>
                  <w:r w:rsidRPr="00314018">
                    <w:rPr>
                      <w:sz w:val="20"/>
                      <w:szCs w:val="20"/>
                    </w:rPr>
                    <w:t>ИНН/КПП: 2704022163/270401001</w:t>
                  </w:r>
                </w:p>
                <w:p w:rsidR="00085685" w:rsidRPr="00314018" w:rsidRDefault="00085685" w:rsidP="00115064">
                  <w:pPr>
                    <w:rPr>
                      <w:sz w:val="20"/>
                      <w:szCs w:val="20"/>
                    </w:rPr>
                  </w:pPr>
                  <w:r w:rsidRPr="00314018">
                    <w:rPr>
                      <w:sz w:val="20"/>
                      <w:szCs w:val="20"/>
                    </w:rPr>
                    <w:t>ОКТМО 08642101</w:t>
                  </w:r>
                </w:p>
                <w:p w:rsidR="00085685" w:rsidRPr="00314018" w:rsidRDefault="00085685" w:rsidP="00115064">
                  <w:pPr>
                    <w:rPr>
                      <w:sz w:val="20"/>
                      <w:szCs w:val="20"/>
                    </w:rPr>
                  </w:pPr>
                  <w:r w:rsidRPr="00314018">
                    <w:rPr>
                      <w:sz w:val="20"/>
                      <w:szCs w:val="20"/>
                    </w:rPr>
                    <w:t>КБК 00000000000000000130</w:t>
                  </w:r>
                </w:p>
                <w:p w:rsidR="00085685" w:rsidRPr="00314018" w:rsidRDefault="00085685" w:rsidP="00115064">
                  <w:pPr>
                    <w:rPr>
                      <w:sz w:val="20"/>
                      <w:szCs w:val="20"/>
                    </w:rPr>
                  </w:pPr>
                  <w:r w:rsidRPr="00314018">
                    <w:rPr>
                      <w:sz w:val="20"/>
                      <w:szCs w:val="20"/>
                    </w:rPr>
                    <w:t>ОГРН 1122709002998</w:t>
                  </w:r>
                </w:p>
                <w:p w:rsidR="0015041C" w:rsidRDefault="00085685" w:rsidP="00115064">
                  <w:pPr>
                    <w:rPr>
                      <w:sz w:val="20"/>
                      <w:szCs w:val="20"/>
                    </w:rPr>
                  </w:pPr>
                  <w:r w:rsidRPr="00314018">
                    <w:rPr>
                      <w:sz w:val="20"/>
                      <w:szCs w:val="20"/>
                    </w:rPr>
                    <w:t xml:space="preserve">Счет: </w:t>
                  </w:r>
                  <w:r w:rsidRPr="0015041C">
                    <w:rPr>
                      <w:sz w:val="20"/>
                      <w:szCs w:val="20"/>
                    </w:rPr>
                    <w:t>№</w:t>
                  </w:r>
                  <w:r w:rsidR="0015041C" w:rsidRPr="0015041C">
                    <w:rPr>
                      <w:sz w:val="20"/>
                      <w:szCs w:val="20"/>
                    </w:rPr>
                    <w:t>03224643080000002200</w:t>
                  </w:r>
                </w:p>
                <w:p w:rsidR="0015041C" w:rsidRPr="00D8494B" w:rsidRDefault="0015041C" w:rsidP="00115064">
                  <w:pPr>
                    <w:pStyle w:val="a6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</w:t>
                  </w:r>
                  <w:r w:rsidRPr="00D8494B">
                    <w:rPr>
                      <w:sz w:val="16"/>
                      <w:szCs w:val="16"/>
                    </w:rPr>
                    <w:t>(банковские реквизиты)</w:t>
                  </w:r>
                </w:p>
                <w:p w:rsidR="0015041C" w:rsidRPr="0015041C" w:rsidRDefault="0015041C" w:rsidP="00115064">
                  <w:pPr>
                    <w:rPr>
                      <w:sz w:val="36"/>
                      <w:szCs w:val="36"/>
                    </w:rPr>
                  </w:pPr>
                </w:p>
                <w:p w:rsidR="00085685" w:rsidRDefault="00085685" w:rsidP="00115064">
                  <w:pPr>
                    <w:rPr>
                      <w:sz w:val="20"/>
                      <w:szCs w:val="20"/>
                    </w:rPr>
                  </w:pPr>
                </w:p>
                <w:p w:rsidR="0015041C" w:rsidRDefault="0015041C" w:rsidP="00115064">
                  <w:pPr>
                    <w:rPr>
                      <w:sz w:val="20"/>
                      <w:szCs w:val="20"/>
                    </w:rPr>
                  </w:pPr>
                </w:p>
                <w:p w:rsidR="0015041C" w:rsidRDefault="0015041C" w:rsidP="00115064">
                  <w:pPr>
                    <w:rPr>
                      <w:sz w:val="20"/>
                      <w:szCs w:val="20"/>
                    </w:rPr>
                  </w:pPr>
                </w:p>
                <w:p w:rsidR="0015041C" w:rsidRPr="00314018" w:rsidRDefault="0015041C" w:rsidP="0011506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85685" w:rsidRPr="00D8494B" w:rsidTr="00AC6E2E">
              <w:trPr>
                <w:trHeight w:val="276"/>
              </w:trPr>
              <w:tc>
                <w:tcPr>
                  <w:tcW w:w="3686" w:type="dxa"/>
                  <w:vMerge/>
                </w:tcPr>
                <w:p w:rsidR="00085685" w:rsidRPr="00D8494B" w:rsidRDefault="00085685" w:rsidP="00085685">
                  <w:pPr>
                    <w:pStyle w:val="a6"/>
                    <w:jc w:val="left"/>
                  </w:pPr>
                </w:p>
              </w:tc>
            </w:tr>
            <w:tr w:rsidR="00085685" w:rsidRPr="00D8494B" w:rsidTr="00AC6E2E">
              <w:trPr>
                <w:trHeight w:val="276"/>
              </w:trPr>
              <w:tc>
                <w:tcPr>
                  <w:tcW w:w="3686" w:type="dxa"/>
                  <w:vMerge/>
                </w:tcPr>
                <w:p w:rsidR="00085685" w:rsidRPr="00D8494B" w:rsidRDefault="00085685" w:rsidP="00085685">
                  <w:pPr>
                    <w:pStyle w:val="a6"/>
                    <w:jc w:val="left"/>
                  </w:pPr>
                </w:p>
              </w:tc>
            </w:tr>
            <w:tr w:rsidR="00085685" w:rsidRPr="00D8494B" w:rsidTr="00AC6E2E">
              <w:tc>
                <w:tcPr>
                  <w:tcW w:w="3686" w:type="dxa"/>
                </w:tcPr>
                <w:p w:rsidR="00085685" w:rsidRDefault="00115064" w:rsidP="00CD5E4E">
                  <w:pPr>
                    <w:spacing w:before="1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Директор</w:t>
                  </w:r>
                  <w:r w:rsidR="00D157A5">
                    <w:rPr>
                      <w:sz w:val="22"/>
                      <w:szCs w:val="22"/>
                    </w:rPr>
                    <w:t xml:space="preserve"> </w:t>
                  </w:r>
                  <w:r w:rsidR="00085685" w:rsidRPr="00D8494B">
                    <w:rPr>
                      <w:sz w:val="22"/>
                      <w:szCs w:val="22"/>
                    </w:rPr>
                    <w:t>КГБ ПОУ СГПТТ</w:t>
                  </w:r>
                </w:p>
                <w:p w:rsidR="00CD5E4E" w:rsidRPr="00D8494B" w:rsidRDefault="00CD5E4E" w:rsidP="00CD5E4E">
                  <w:pPr>
                    <w:spacing w:before="16"/>
                  </w:pPr>
                </w:p>
                <w:p w:rsidR="00085685" w:rsidRPr="00D8494B" w:rsidRDefault="00085685" w:rsidP="00CD5E4E">
                  <w:pPr>
                    <w:spacing w:before="16"/>
                  </w:pPr>
                  <w:r w:rsidRPr="00D8494B">
                    <w:rPr>
                      <w:sz w:val="22"/>
                      <w:szCs w:val="22"/>
                    </w:rPr>
                    <w:t>___________________</w:t>
                  </w:r>
                  <w:r w:rsidR="00115064">
                    <w:rPr>
                      <w:sz w:val="22"/>
                      <w:szCs w:val="22"/>
                    </w:rPr>
                    <w:t xml:space="preserve"> С.Ю. Кудлай</w:t>
                  </w:r>
                </w:p>
              </w:tc>
            </w:tr>
            <w:tr w:rsidR="00085685" w:rsidRPr="00D8494B" w:rsidTr="00AC6E2E">
              <w:tc>
                <w:tcPr>
                  <w:tcW w:w="3686" w:type="dxa"/>
                </w:tcPr>
                <w:p w:rsidR="00085685" w:rsidRPr="00D8494B" w:rsidRDefault="00085685" w:rsidP="00085685">
                  <w:pPr>
                    <w:pStyle w:val="a6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</w:t>
                  </w:r>
                  <w:r w:rsidRPr="00D8494B">
                    <w:rPr>
                      <w:sz w:val="16"/>
                      <w:szCs w:val="16"/>
                    </w:rPr>
                    <w:t>(подпись)</w:t>
                  </w:r>
                </w:p>
              </w:tc>
            </w:tr>
          </w:tbl>
          <w:p w:rsidR="00085685" w:rsidRDefault="0015041C" w:rsidP="00085685">
            <w:r>
              <w:t>мп</w:t>
            </w:r>
          </w:p>
        </w:tc>
        <w:tc>
          <w:tcPr>
            <w:tcW w:w="236" w:type="dxa"/>
          </w:tcPr>
          <w:p w:rsidR="00085685" w:rsidRPr="00085685" w:rsidRDefault="00085685" w:rsidP="000856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8" w:type="dxa"/>
            <w:gridSpan w:val="4"/>
            <w:vMerge w:val="restart"/>
          </w:tcPr>
          <w:p w:rsidR="00085685" w:rsidRPr="00085685" w:rsidRDefault="00D157A5" w:rsidP="0008568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>___________________________________</w:t>
            </w:r>
            <w:r w:rsidRPr="00085685">
              <w:rPr>
                <w:sz w:val="16"/>
                <w:szCs w:val="16"/>
              </w:rPr>
              <w:t xml:space="preserve"> </w:t>
            </w:r>
            <w:r w:rsidR="00085685" w:rsidRPr="00085685">
              <w:rPr>
                <w:sz w:val="16"/>
                <w:szCs w:val="16"/>
              </w:rPr>
              <w:t>(фамилия, имя, отчество (при наличии)</w:t>
            </w:r>
          </w:p>
          <w:p w:rsidR="00CD5E4E" w:rsidRDefault="00115064" w:rsidP="00CD5E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</w:t>
            </w:r>
          </w:p>
          <w:p w:rsidR="00085685" w:rsidRPr="00085685" w:rsidRDefault="00CD5E4E" w:rsidP="00CD5E4E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="00085685" w:rsidRPr="00085685">
              <w:rPr>
                <w:sz w:val="16"/>
                <w:szCs w:val="16"/>
              </w:rPr>
              <w:t>дата рождения)</w:t>
            </w:r>
          </w:p>
          <w:p w:rsidR="00CD5E4E" w:rsidRPr="00581FA5" w:rsidRDefault="00115064" w:rsidP="00581F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u w:val="single"/>
              </w:rPr>
              <w:t>_________________________________________________</w:t>
            </w:r>
          </w:p>
          <w:p w:rsidR="00085685" w:rsidRPr="00085685" w:rsidRDefault="00CD5E4E" w:rsidP="00CD5E4E">
            <w:pPr>
              <w:jc w:val="center"/>
              <w:rPr>
                <w:color w:val="000000"/>
                <w:sz w:val="28"/>
                <w:szCs w:val="28"/>
              </w:rPr>
            </w:pPr>
            <w:r w:rsidRPr="00085685">
              <w:rPr>
                <w:sz w:val="16"/>
                <w:szCs w:val="16"/>
              </w:rPr>
              <w:t>адрес места жительства</w:t>
            </w:r>
          </w:p>
          <w:p w:rsidR="00085685" w:rsidRDefault="00085685" w:rsidP="00581F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581FA5" w:rsidRDefault="00581FA5" w:rsidP="00581F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581FA5" w:rsidRPr="00115064" w:rsidRDefault="00581FA5" w:rsidP="00581FA5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Паспортные данные</w:t>
            </w:r>
            <w:r w:rsidRPr="00115064">
              <w:t>:</w:t>
            </w:r>
          </w:p>
        </w:tc>
        <w:tc>
          <w:tcPr>
            <w:tcW w:w="236" w:type="dxa"/>
            <w:gridSpan w:val="2"/>
          </w:tcPr>
          <w:p w:rsidR="00085685" w:rsidRPr="00085685" w:rsidRDefault="00085685" w:rsidP="000856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308" w:type="dxa"/>
            <w:vMerge w:val="restart"/>
          </w:tcPr>
          <w:p w:rsidR="00085685" w:rsidRPr="00085685" w:rsidRDefault="00897007" w:rsidP="000856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85685">
              <w:rPr>
                <w:sz w:val="16"/>
                <w:szCs w:val="16"/>
              </w:rPr>
              <w:t xml:space="preserve"> </w:t>
            </w:r>
            <w:r w:rsidR="00085685" w:rsidRPr="00085685">
              <w:rPr>
                <w:sz w:val="16"/>
                <w:szCs w:val="16"/>
              </w:rPr>
              <w:t>(фамилия, имя, отчество (при наличии)</w:t>
            </w:r>
          </w:p>
          <w:p w:rsidR="00085685" w:rsidRPr="00085685" w:rsidRDefault="00115064" w:rsidP="0011506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</w:t>
            </w:r>
          </w:p>
          <w:p w:rsidR="00085685" w:rsidRPr="00085685" w:rsidRDefault="00085685" w:rsidP="00085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685">
              <w:rPr>
                <w:sz w:val="16"/>
                <w:szCs w:val="16"/>
              </w:rPr>
              <w:t>(дата рождения)</w:t>
            </w:r>
          </w:p>
          <w:p w:rsidR="00581FA5" w:rsidRPr="00581FA5" w:rsidRDefault="00115064" w:rsidP="00581F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u w:val="single"/>
              </w:rPr>
              <w:t>__________________________________________________</w:t>
            </w:r>
          </w:p>
          <w:p w:rsidR="00581FA5" w:rsidRDefault="00085685" w:rsidP="000856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</w:rPr>
            </w:pPr>
            <w:r w:rsidRPr="00085685">
              <w:rPr>
                <w:sz w:val="16"/>
                <w:szCs w:val="16"/>
              </w:rPr>
              <w:t>адрес места жительства</w:t>
            </w:r>
          </w:p>
          <w:p w:rsidR="00581FA5" w:rsidRPr="00581FA5" w:rsidRDefault="00581FA5" w:rsidP="00581FA5">
            <w:pPr>
              <w:rPr>
                <w:sz w:val="16"/>
                <w:szCs w:val="16"/>
              </w:rPr>
            </w:pPr>
          </w:p>
          <w:p w:rsidR="00085685" w:rsidRPr="00581FA5" w:rsidRDefault="00085685" w:rsidP="00581FA5">
            <w:pPr>
              <w:rPr>
                <w:sz w:val="16"/>
                <w:szCs w:val="16"/>
              </w:rPr>
            </w:pPr>
          </w:p>
        </w:tc>
      </w:tr>
      <w:tr w:rsidR="00085685" w:rsidRPr="00085685" w:rsidTr="00085685">
        <w:trPr>
          <w:trHeight w:val="578"/>
        </w:trPr>
        <w:tc>
          <w:tcPr>
            <w:tcW w:w="3686" w:type="dxa"/>
            <w:vMerge/>
          </w:tcPr>
          <w:p w:rsidR="00085685" w:rsidRPr="00085685" w:rsidRDefault="00085685" w:rsidP="00085685"/>
        </w:tc>
        <w:tc>
          <w:tcPr>
            <w:tcW w:w="236" w:type="dxa"/>
          </w:tcPr>
          <w:p w:rsidR="00085685" w:rsidRPr="00085685" w:rsidRDefault="00085685" w:rsidP="000856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8" w:type="dxa"/>
            <w:gridSpan w:val="4"/>
            <w:vMerge/>
            <w:vAlign w:val="bottom"/>
          </w:tcPr>
          <w:p w:rsidR="00085685" w:rsidRPr="00085685" w:rsidRDefault="00085685" w:rsidP="000856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36" w:type="dxa"/>
            <w:gridSpan w:val="2"/>
            <w:vAlign w:val="bottom"/>
          </w:tcPr>
          <w:p w:rsidR="00085685" w:rsidRPr="00085685" w:rsidRDefault="00085685" w:rsidP="000856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08" w:type="dxa"/>
            <w:vMerge/>
          </w:tcPr>
          <w:p w:rsidR="00085685" w:rsidRPr="00085685" w:rsidRDefault="00085685" w:rsidP="000856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085685" w:rsidRPr="00085685" w:rsidTr="00085685">
        <w:trPr>
          <w:trHeight w:val="1317"/>
        </w:trPr>
        <w:tc>
          <w:tcPr>
            <w:tcW w:w="3686" w:type="dxa"/>
            <w:vMerge/>
          </w:tcPr>
          <w:p w:rsidR="00085685" w:rsidRPr="00085685" w:rsidRDefault="00085685" w:rsidP="00085685"/>
        </w:tc>
        <w:tc>
          <w:tcPr>
            <w:tcW w:w="236" w:type="dxa"/>
          </w:tcPr>
          <w:p w:rsidR="00085685" w:rsidRPr="00085685" w:rsidRDefault="00085685" w:rsidP="000856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8" w:type="dxa"/>
            <w:gridSpan w:val="4"/>
            <w:vMerge/>
          </w:tcPr>
          <w:p w:rsidR="00085685" w:rsidRPr="00085685" w:rsidRDefault="00085685" w:rsidP="000856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36" w:type="dxa"/>
            <w:gridSpan w:val="2"/>
          </w:tcPr>
          <w:p w:rsidR="00085685" w:rsidRPr="00085685" w:rsidRDefault="00085685" w:rsidP="000856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08" w:type="dxa"/>
            <w:vMerge/>
          </w:tcPr>
          <w:p w:rsidR="00085685" w:rsidRPr="00085685" w:rsidRDefault="00085685" w:rsidP="000856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085685" w:rsidRPr="00085685" w:rsidTr="00085685">
        <w:tc>
          <w:tcPr>
            <w:tcW w:w="3686" w:type="dxa"/>
            <w:vMerge/>
          </w:tcPr>
          <w:p w:rsidR="00085685" w:rsidRPr="00085685" w:rsidRDefault="00085685" w:rsidP="00085685"/>
        </w:tc>
        <w:tc>
          <w:tcPr>
            <w:tcW w:w="236" w:type="dxa"/>
          </w:tcPr>
          <w:p w:rsidR="00085685" w:rsidRPr="00085685" w:rsidRDefault="00085685" w:rsidP="000856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8" w:type="dxa"/>
            <w:gridSpan w:val="4"/>
          </w:tcPr>
          <w:p w:rsidR="00314018" w:rsidRPr="00581FA5" w:rsidRDefault="00115064" w:rsidP="00085685">
            <w:pPr>
              <w:rPr>
                <w:sz w:val="16"/>
                <w:szCs w:val="16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______________________________________________________</w:t>
            </w:r>
          </w:p>
          <w:p w:rsidR="00D157A5" w:rsidRDefault="00314018" w:rsidP="00085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14018">
              <w:rPr>
                <w:sz w:val="16"/>
                <w:szCs w:val="16"/>
              </w:rPr>
              <w:t>(серия</w:t>
            </w:r>
            <w:r w:rsidR="00D157A5">
              <w:rPr>
                <w:sz w:val="16"/>
                <w:szCs w:val="16"/>
              </w:rPr>
              <w:t>, номер, кем выдан, дата выдачи</w:t>
            </w:r>
            <w:r w:rsidRPr="00314018">
              <w:rPr>
                <w:sz w:val="16"/>
                <w:szCs w:val="16"/>
              </w:rPr>
              <w:t>, код подразделения)</w:t>
            </w:r>
          </w:p>
          <w:p w:rsidR="00314018" w:rsidRPr="00115064" w:rsidRDefault="00115064" w:rsidP="00085685">
            <w:pPr>
              <w:rPr>
                <w:u w:val="single"/>
              </w:rPr>
            </w:pPr>
            <w:r>
              <w:rPr>
                <w:u w:val="single"/>
              </w:rPr>
              <w:t>_________________________</w:t>
            </w:r>
          </w:p>
          <w:p w:rsidR="00085685" w:rsidRPr="00085685" w:rsidRDefault="000679A8" w:rsidP="00314018">
            <w:pPr>
              <w:jc w:val="center"/>
            </w:pPr>
            <w:r>
              <w:rPr>
                <w:sz w:val="16"/>
                <w:szCs w:val="16"/>
              </w:rPr>
              <w:t>(</w:t>
            </w:r>
            <w:r w:rsidR="00314018" w:rsidRPr="00085685">
              <w:rPr>
                <w:sz w:val="16"/>
                <w:szCs w:val="16"/>
              </w:rPr>
              <w:t>телефон)</w:t>
            </w:r>
          </w:p>
        </w:tc>
        <w:tc>
          <w:tcPr>
            <w:tcW w:w="236" w:type="dxa"/>
            <w:gridSpan w:val="2"/>
          </w:tcPr>
          <w:p w:rsidR="00085685" w:rsidRPr="00085685" w:rsidRDefault="00085685" w:rsidP="000856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08" w:type="dxa"/>
          </w:tcPr>
          <w:p w:rsidR="00085685" w:rsidRPr="00085685" w:rsidRDefault="00085685" w:rsidP="00085685">
            <w:pPr>
              <w:widowControl w:val="0"/>
              <w:autoSpaceDE w:val="0"/>
              <w:autoSpaceDN w:val="0"/>
              <w:adjustRightInd w:val="0"/>
            </w:pPr>
            <w:r w:rsidRPr="00085685">
              <w:rPr>
                <w:sz w:val="22"/>
                <w:szCs w:val="22"/>
              </w:rPr>
              <w:t>Паспортные данные:</w:t>
            </w:r>
          </w:p>
          <w:p w:rsidR="000679A8" w:rsidRDefault="00115064" w:rsidP="00314018">
            <w:pPr>
              <w:rPr>
                <w:sz w:val="16"/>
                <w:szCs w:val="16"/>
              </w:rPr>
            </w:pPr>
            <w:r>
              <w:rPr>
                <w:color w:val="000000"/>
                <w:u w:val="single"/>
              </w:rPr>
              <w:t>__________________________________________________</w:t>
            </w:r>
            <w:r w:rsidR="00314018" w:rsidRPr="00314018">
              <w:rPr>
                <w:sz w:val="16"/>
                <w:szCs w:val="16"/>
              </w:rPr>
              <w:t>серия, номер, кем выдан, дата выдачи , код подразделения)</w:t>
            </w:r>
          </w:p>
          <w:p w:rsidR="00314018" w:rsidRDefault="00314018" w:rsidP="00314018">
            <w:r>
              <w:t xml:space="preserve"> </w:t>
            </w:r>
          </w:p>
          <w:p w:rsidR="00CD5E4E" w:rsidRDefault="00CD5E4E" w:rsidP="00314018">
            <w:pPr>
              <w:pBdr>
                <w:bottom w:val="single" w:sz="12" w:space="1" w:color="auto"/>
              </w:pBdr>
            </w:pPr>
          </w:p>
          <w:p w:rsidR="00CD5E4E" w:rsidRPr="000679A8" w:rsidRDefault="00CD5E4E" w:rsidP="00CD5E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(телефон)</w:t>
            </w:r>
          </w:p>
          <w:p w:rsidR="00CD5E4E" w:rsidRPr="00314018" w:rsidRDefault="00CD5E4E" w:rsidP="00314018"/>
        </w:tc>
      </w:tr>
      <w:tr w:rsidR="00085685" w:rsidRPr="00085685" w:rsidTr="00085685">
        <w:trPr>
          <w:trHeight w:val="555"/>
        </w:trPr>
        <w:tc>
          <w:tcPr>
            <w:tcW w:w="3686" w:type="dxa"/>
            <w:vMerge/>
          </w:tcPr>
          <w:p w:rsidR="00085685" w:rsidRPr="00085685" w:rsidRDefault="00085685" w:rsidP="00085685"/>
        </w:tc>
        <w:tc>
          <w:tcPr>
            <w:tcW w:w="236" w:type="dxa"/>
          </w:tcPr>
          <w:p w:rsidR="00085685" w:rsidRPr="00085685" w:rsidRDefault="00085685" w:rsidP="000856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38" w:type="dxa"/>
            <w:gridSpan w:val="4"/>
          </w:tcPr>
          <w:p w:rsidR="00085685" w:rsidRPr="00085685" w:rsidRDefault="00085685" w:rsidP="000856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5041C" w:rsidRDefault="00085685" w:rsidP="00085685">
            <w:r w:rsidRPr="00085685">
              <w:t>_______________________</w:t>
            </w:r>
          </w:p>
          <w:p w:rsidR="00085685" w:rsidRPr="0015041C" w:rsidRDefault="0015041C" w:rsidP="0015041C">
            <w:pPr>
              <w:tabs>
                <w:tab w:val="left" w:pos="1020"/>
              </w:tabs>
            </w:pPr>
            <w:r>
              <w:tab/>
            </w: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</w:tcPr>
          <w:p w:rsidR="00085685" w:rsidRPr="00085685" w:rsidRDefault="00085685" w:rsidP="000856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308" w:type="dxa"/>
          </w:tcPr>
          <w:p w:rsidR="00314018" w:rsidRDefault="000679A8" w:rsidP="00085685">
            <w:r>
              <w:t xml:space="preserve">               </w:t>
            </w:r>
          </w:p>
          <w:p w:rsidR="0015041C" w:rsidRDefault="00085685" w:rsidP="00085685">
            <w:r w:rsidRPr="00085685">
              <w:t>_______________________</w:t>
            </w:r>
          </w:p>
          <w:p w:rsidR="00085685" w:rsidRPr="0015041C" w:rsidRDefault="0015041C" w:rsidP="0015041C">
            <w:pPr>
              <w:jc w:val="center"/>
            </w:pPr>
            <w:r>
              <w:rPr>
                <w:sz w:val="16"/>
                <w:szCs w:val="16"/>
              </w:rPr>
              <w:t>(подпись)</w:t>
            </w:r>
          </w:p>
        </w:tc>
      </w:tr>
      <w:tr w:rsidR="00085685" w:rsidRPr="00085685" w:rsidTr="00085685">
        <w:tc>
          <w:tcPr>
            <w:tcW w:w="3686" w:type="dxa"/>
          </w:tcPr>
          <w:p w:rsidR="00085685" w:rsidRDefault="00085685" w:rsidP="00085685"/>
        </w:tc>
        <w:tc>
          <w:tcPr>
            <w:tcW w:w="236" w:type="dxa"/>
          </w:tcPr>
          <w:p w:rsidR="00085685" w:rsidRPr="00085685" w:rsidRDefault="00085685" w:rsidP="000856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3238" w:type="dxa"/>
            <w:gridSpan w:val="4"/>
          </w:tcPr>
          <w:p w:rsidR="00085685" w:rsidRPr="00085685" w:rsidRDefault="00085685" w:rsidP="00085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085685" w:rsidRPr="00085685" w:rsidRDefault="00085685" w:rsidP="000856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3308" w:type="dxa"/>
          </w:tcPr>
          <w:p w:rsidR="00085685" w:rsidRPr="00085685" w:rsidRDefault="00085685" w:rsidP="00085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D7A86" w:rsidRPr="003115D3" w:rsidTr="00085685">
        <w:trPr>
          <w:gridAfter w:val="2"/>
          <w:wAfter w:w="3473" w:type="dxa"/>
        </w:trPr>
        <w:tc>
          <w:tcPr>
            <w:tcW w:w="3686" w:type="dxa"/>
            <w:vMerge w:val="restart"/>
          </w:tcPr>
          <w:p w:rsidR="008D7A86" w:rsidRPr="003115D3" w:rsidRDefault="008D7A86" w:rsidP="00085685"/>
        </w:tc>
        <w:tc>
          <w:tcPr>
            <w:tcW w:w="284" w:type="dxa"/>
            <w:gridSpan w:val="3"/>
          </w:tcPr>
          <w:p w:rsidR="008D7A86" w:rsidRPr="003115D3" w:rsidRDefault="008D7A86" w:rsidP="001C561E">
            <w:pPr>
              <w:pStyle w:val="a6"/>
              <w:jc w:val="left"/>
            </w:pPr>
          </w:p>
        </w:tc>
        <w:tc>
          <w:tcPr>
            <w:tcW w:w="236" w:type="dxa"/>
          </w:tcPr>
          <w:p w:rsidR="008D7A86" w:rsidRPr="003115D3" w:rsidRDefault="008D7A86" w:rsidP="001C561E">
            <w:pPr>
              <w:pStyle w:val="a6"/>
              <w:jc w:val="left"/>
            </w:pPr>
          </w:p>
        </w:tc>
        <w:tc>
          <w:tcPr>
            <w:tcW w:w="3025" w:type="dxa"/>
            <w:gridSpan w:val="2"/>
          </w:tcPr>
          <w:p w:rsidR="008D7A86" w:rsidRPr="00645674" w:rsidRDefault="008D7A86" w:rsidP="009B04FB">
            <w:pPr>
              <w:pStyle w:val="a6"/>
              <w:spacing w:line="360" w:lineRule="auto"/>
              <w:rPr>
                <w:sz w:val="16"/>
                <w:szCs w:val="16"/>
              </w:rPr>
            </w:pPr>
          </w:p>
        </w:tc>
      </w:tr>
      <w:tr w:rsidR="008D7A86" w:rsidRPr="003115D3" w:rsidTr="00085685">
        <w:trPr>
          <w:gridAfter w:val="2"/>
          <w:wAfter w:w="3473" w:type="dxa"/>
        </w:trPr>
        <w:tc>
          <w:tcPr>
            <w:tcW w:w="3686" w:type="dxa"/>
            <w:vMerge/>
          </w:tcPr>
          <w:p w:rsidR="008D7A86" w:rsidRPr="003115D3" w:rsidRDefault="008D7A86" w:rsidP="001C561E">
            <w:pPr>
              <w:pStyle w:val="a6"/>
              <w:jc w:val="left"/>
            </w:pPr>
          </w:p>
        </w:tc>
        <w:tc>
          <w:tcPr>
            <w:tcW w:w="284" w:type="dxa"/>
            <w:gridSpan w:val="3"/>
          </w:tcPr>
          <w:p w:rsidR="008D7A86" w:rsidRPr="003115D3" w:rsidRDefault="008D7A86" w:rsidP="001C561E">
            <w:pPr>
              <w:pStyle w:val="a6"/>
              <w:jc w:val="left"/>
            </w:pPr>
          </w:p>
        </w:tc>
        <w:tc>
          <w:tcPr>
            <w:tcW w:w="236" w:type="dxa"/>
          </w:tcPr>
          <w:p w:rsidR="008D7A86" w:rsidRPr="003115D3" w:rsidRDefault="008D7A86" w:rsidP="001C561E">
            <w:pPr>
              <w:pStyle w:val="a6"/>
              <w:jc w:val="left"/>
            </w:pPr>
          </w:p>
        </w:tc>
        <w:tc>
          <w:tcPr>
            <w:tcW w:w="3025" w:type="dxa"/>
            <w:gridSpan w:val="2"/>
          </w:tcPr>
          <w:p w:rsidR="008D7A86" w:rsidRPr="00AE3C6A" w:rsidRDefault="008D7A86" w:rsidP="001C561E"/>
        </w:tc>
      </w:tr>
      <w:tr w:rsidR="008D7A86" w:rsidRPr="003115D3" w:rsidTr="00085685">
        <w:trPr>
          <w:gridAfter w:val="2"/>
          <w:wAfter w:w="3473" w:type="dxa"/>
        </w:trPr>
        <w:tc>
          <w:tcPr>
            <w:tcW w:w="3686" w:type="dxa"/>
          </w:tcPr>
          <w:p w:rsidR="008D7A86" w:rsidRPr="001016FE" w:rsidRDefault="008D7A86" w:rsidP="001C561E"/>
        </w:tc>
        <w:tc>
          <w:tcPr>
            <w:tcW w:w="284" w:type="dxa"/>
            <w:gridSpan w:val="3"/>
          </w:tcPr>
          <w:p w:rsidR="008D7A86" w:rsidRPr="00645674" w:rsidRDefault="008D7A86" w:rsidP="001C561E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D7A86" w:rsidRPr="00645674" w:rsidRDefault="008D7A86" w:rsidP="001C561E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3025" w:type="dxa"/>
            <w:gridSpan w:val="2"/>
          </w:tcPr>
          <w:p w:rsidR="008D7A86" w:rsidRPr="006A4692" w:rsidRDefault="008D7A86" w:rsidP="001C561E"/>
        </w:tc>
      </w:tr>
      <w:tr w:rsidR="008D7A86" w:rsidRPr="00645674" w:rsidTr="00085685">
        <w:trPr>
          <w:gridAfter w:val="2"/>
          <w:wAfter w:w="3473" w:type="dxa"/>
        </w:trPr>
        <w:tc>
          <w:tcPr>
            <w:tcW w:w="3686" w:type="dxa"/>
          </w:tcPr>
          <w:p w:rsidR="008D7A86" w:rsidRPr="00645674" w:rsidRDefault="008D7A86" w:rsidP="001C561E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</w:tcPr>
          <w:p w:rsidR="008D7A86" w:rsidRPr="00645674" w:rsidRDefault="008D7A86" w:rsidP="001C561E">
            <w:pPr>
              <w:pStyle w:val="a6"/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D7A86" w:rsidRPr="00645674" w:rsidRDefault="008D7A86" w:rsidP="001C561E">
            <w:pPr>
              <w:pStyle w:val="a6"/>
              <w:jc w:val="right"/>
              <w:rPr>
                <w:sz w:val="16"/>
                <w:szCs w:val="16"/>
              </w:rPr>
            </w:pPr>
          </w:p>
        </w:tc>
        <w:tc>
          <w:tcPr>
            <w:tcW w:w="3025" w:type="dxa"/>
            <w:gridSpan w:val="2"/>
          </w:tcPr>
          <w:p w:rsidR="008D7A86" w:rsidRPr="00645674" w:rsidRDefault="008D7A86" w:rsidP="00E71000">
            <w:pPr>
              <w:pStyle w:val="a6"/>
              <w:rPr>
                <w:sz w:val="16"/>
                <w:szCs w:val="16"/>
              </w:rPr>
            </w:pPr>
          </w:p>
        </w:tc>
      </w:tr>
      <w:tr w:rsidR="008D7A86" w:rsidRPr="00645674" w:rsidTr="00085685">
        <w:trPr>
          <w:gridAfter w:val="2"/>
          <w:wAfter w:w="3473" w:type="dxa"/>
        </w:trPr>
        <w:tc>
          <w:tcPr>
            <w:tcW w:w="3686" w:type="dxa"/>
          </w:tcPr>
          <w:p w:rsidR="008D7A86" w:rsidRPr="00645674" w:rsidRDefault="008D7A86" w:rsidP="001C561E">
            <w:pPr>
              <w:pStyle w:val="a5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</w:tcPr>
          <w:p w:rsidR="008D7A86" w:rsidRPr="00645674" w:rsidRDefault="008D7A86" w:rsidP="001C561E">
            <w:pPr>
              <w:pStyle w:val="a5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D7A86" w:rsidRPr="00645674" w:rsidRDefault="008D7A86" w:rsidP="001C561E">
            <w:pPr>
              <w:pStyle w:val="a5"/>
              <w:jc w:val="left"/>
              <w:rPr>
                <w:sz w:val="16"/>
                <w:szCs w:val="16"/>
              </w:rPr>
            </w:pPr>
          </w:p>
        </w:tc>
        <w:tc>
          <w:tcPr>
            <w:tcW w:w="3025" w:type="dxa"/>
            <w:gridSpan w:val="2"/>
          </w:tcPr>
          <w:p w:rsidR="008D7A86" w:rsidRPr="00645674" w:rsidRDefault="008D7A86" w:rsidP="001C561E">
            <w:pPr>
              <w:pStyle w:val="a5"/>
              <w:jc w:val="left"/>
              <w:rPr>
                <w:sz w:val="16"/>
                <w:szCs w:val="16"/>
              </w:rPr>
            </w:pPr>
          </w:p>
        </w:tc>
      </w:tr>
    </w:tbl>
    <w:p w:rsidR="00937EC8" w:rsidRPr="0017152E" w:rsidRDefault="00937EC8" w:rsidP="0027731A">
      <w:pPr>
        <w:pStyle w:val="a3"/>
        <w:rPr>
          <w:sz w:val="8"/>
          <w:szCs w:val="8"/>
        </w:rPr>
      </w:pPr>
      <w:r w:rsidRPr="0017152E">
        <w:rPr>
          <w:sz w:val="8"/>
          <w:szCs w:val="8"/>
        </w:rPr>
        <w:t xml:space="preserve">*(1) Заполняется в случае, если Заказчик является юридическим лицом. </w:t>
      </w:r>
    </w:p>
    <w:p w:rsidR="00937EC8" w:rsidRPr="0017152E" w:rsidRDefault="00937EC8" w:rsidP="0027731A">
      <w:pPr>
        <w:pStyle w:val="a3"/>
        <w:rPr>
          <w:sz w:val="8"/>
          <w:szCs w:val="8"/>
        </w:rPr>
      </w:pPr>
      <w:r w:rsidRPr="0017152E">
        <w:rPr>
          <w:sz w:val="8"/>
          <w:szCs w:val="8"/>
        </w:rPr>
        <w:t>*(2) Заполняется в случае, если Обучающийся не является Заказчиком.</w:t>
      </w:r>
    </w:p>
    <w:p w:rsidR="00937EC8" w:rsidRPr="0017152E" w:rsidRDefault="00937EC8" w:rsidP="0027731A">
      <w:pPr>
        <w:pStyle w:val="a3"/>
        <w:rPr>
          <w:sz w:val="8"/>
          <w:szCs w:val="8"/>
        </w:rPr>
      </w:pPr>
      <w:r w:rsidRPr="0017152E">
        <w:rPr>
          <w:sz w:val="8"/>
          <w:szCs w:val="8"/>
        </w:rPr>
        <w:t>*(3)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 г. № 273-ФЗ “Об образовании в Российской Федерации” (Собрание законодательства Российской Федерации, 2012, № 53, ст. 7598; 2013, № 19, ст. 2326; № 30, ст. 4036).</w:t>
      </w:r>
    </w:p>
    <w:p w:rsidR="00937EC8" w:rsidRPr="0017152E" w:rsidRDefault="00937EC8" w:rsidP="0027731A">
      <w:pPr>
        <w:pStyle w:val="a3"/>
        <w:rPr>
          <w:sz w:val="8"/>
          <w:szCs w:val="8"/>
        </w:rPr>
      </w:pPr>
      <w:r w:rsidRPr="0017152E">
        <w:rPr>
          <w:sz w:val="8"/>
          <w:szCs w:val="8"/>
        </w:rPr>
        <w:t>*(4) Стороны по своему усмотрению вправе дополнить настоящий раздел иными условиями.</w:t>
      </w:r>
    </w:p>
    <w:p w:rsidR="00937EC8" w:rsidRPr="0017152E" w:rsidRDefault="00937EC8" w:rsidP="0027731A">
      <w:pPr>
        <w:pStyle w:val="a3"/>
        <w:rPr>
          <w:sz w:val="8"/>
          <w:szCs w:val="8"/>
        </w:rPr>
      </w:pPr>
      <w:r w:rsidRPr="0017152E">
        <w:rPr>
          <w:sz w:val="8"/>
          <w:szCs w:val="8"/>
        </w:rPr>
        <w:t>*(5) Ведомости Съезда народных депутатов Российской Федерации и Верховного Совета Российской Федерации, 1992, № 15, ст. 766; Собрание законодательства Российской Федерации, 1996, № 3, ст. 140; 1999, № 51, ст. 6287; 2002, № 1, ст. 2; 2004, № 35, ст. 3607; № 45, ст. 4377; № 52, ст. 5275; 2006, № 31, ст. 3439; № 43, ст. 4412; № 48, ст. 4943; 2007, № 44, ст. 5282; 2008, № 30, ст. 3616; 2009, № 23, ст. 2776; № 48, ст. 5711; 2011, № 27, ст. 3873; № 30, ст. 4590; 2012, № 26, ст. 3446; № 31, ст. 4322; 2013, № 27, ст. 3477.</w:t>
      </w:r>
    </w:p>
    <w:p w:rsidR="00937EC8" w:rsidRPr="0017152E" w:rsidRDefault="00937EC8" w:rsidP="0027731A">
      <w:pPr>
        <w:pStyle w:val="a3"/>
        <w:rPr>
          <w:sz w:val="8"/>
          <w:szCs w:val="8"/>
        </w:rPr>
      </w:pPr>
      <w:r w:rsidRPr="0017152E">
        <w:rPr>
          <w:sz w:val="8"/>
          <w:szCs w:val="8"/>
        </w:rPr>
        <w:t>*(6) Пункт 10 Правил оказания платных образовательных услуг, утвержденных постановлением Правительства Российской Федерации от 15 августа 2013 г. № 706 (Собрание законодательства Российской Федерации, 2013, № 34, ст. 4437).</w:t>
      </w:r>
    </w:p>
    <w:p w:rsidR="00937EC8" w:rsidRPr="0017152E" w:rsidRDefault="00937EC8" w:rsidP="0027731A">
      <w:pPr>
        <w:pStyle w:val="a3"/>
        <w:rPr>
          <w:sz w:val="8"/>
          <w:szCs w:val="8"/>
        </w:rPr>
      </w:pPr>
      <w:r w:rsidRPr="0017152E">
        <w:rPr>
          <w:sz w:val="8"/>
          <w:szCs w:val="8"/>
        </w:rPr>
        <w:t>*(7) Пункт 9 части 1 статьи 34 Федерального закона от 29 декабря 2012 г. № 273-ФЗ “Об образовании в Российской Федерации”(Собрание законодательства Российской Федерации, 2012, № 53, ст. 7598; 2013, № 19, ст. 2326, № 30, ст. 4036).</w:t>
      </w:r>
    </w:p>
    <w:p w:rsidR="00937EC8" w:rsidRPr="0017152E" w:rsidRDefault="00937EC8" w:rsidP="0027731A">
      <w:pPr>
        <w:pStyle w:val="a3"/>
        <w:rPr>
          <w:sz w:val="8"/>
          <w:szCs w:val="8"/>
        </w:rPr>
      </w:pPr>
      <w:r w:rsidRPr="0017152E">
        <w:rPr>
          <w:sz w:val="8"/>
          <w:szCs w:val="8"/>
        </w:rPr>
        <w:t>*(8) Стороны по своему усмотрению вправе дополнить настоящий раздел иными условиями.</w:t>
      </w:r>
    </w:p>
    <w:p w:rsidR="00937EC8" w:rsidRPr="0017152E" w:rsidRDefault="00937EC8" w:rsidP="0027731A">
      <w:pPr>
        <w:pStyle w:val="a3"/>
        <w:rPr>
          <w:sz w:val="8"/>
          <w:szCs w:val="8"/>
        </w:rPr>
      </w:pPr>
      <w:r w:rsidRPr="0017152E">
        <w:rPr>
          <w:sz w:val="8"/>
          <w:szCs w:val="8"/>
        </w:rPr>
        <w:t>*(9) Часть 3 статьи 54 Федерального закона от 29 декабря 2012 г. № 273-ФЗ “Об образовании в Российской Федерации”(Собрание законодательства Российской Федерации, 2012, № 53, ст. 7598; 2013, № 19, ст. 2326; № 30, ст. 4036).</w:t>
      </w:r>
    </w:p>
    <w:p w:rsidR="00937EC8" w:rsidRPr="0017152E" w:rsidRDefault="00937EC8" w:rsidP="0027731A">
      <w:pPr>
        <w:pStyle w:val="a3"/>
        <w:rPr>
          <w:sz w:val="8"/>
          <w:szCs w:val="8"/>
        </w:rPr>
      </w:pPr>
    </w:p>
    <w:p w:rsidR="00937EC8" w:rsidRPr="0017152E" w:rsidRDefault="00937EC8">
      <w:pPr>
        <w:rPr>
          <w:sz w:val="8"/>
          <w:szCs w:val="8"/>
        </w:rPr>
      </w:pPr>
    </w:p>
    <w:sectPr w:rsidR="00937EC8" w:rsidRPr="0017152E" w:rsidSect="0027731A">
      <w:pgSz w:w="11906" w:h="16838"/>
      <w:pgMar w:top="851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E57" w:rsidRDefault="005B1E57" w:rsidP="009C78D6">
      <w:r>
        <w:separator/>
      </w:r>
    </w:p>
  </w:endnote>
  <w:endnote w:type="continuationSeparator" w:id="0">
    <w:p w:rsidR="005B1E57" w:rsidRDefault="005B1E57" w:rsidP="009C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E57" w:rsidRDefault="005B1E57" w:rsidP="009C78D6">
      <w:r>
        <w:separator/>
      </w:r>
    </w:p>
  </w:footnote>
  <w:footnote w:type="continuationSeparator" w:id="0">
    <w:p w:rsidR="005B1E57" w:rsidRDefault="005B1E57" w:rsidP="009C7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364FA"/>
    <w:multiLevelType w:val="multilevel"/>
    <w:tmpl w:val="934AF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E961C92"/>
    <w:multiLevelType w:val="multilevel"/>
    <w:tmpl w:val="7366A06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7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1A"/>
    <w:rsid w:val="0000289F"/>
    <w:rsid w:val="000422C2"/>
    <w:rsid w:val="00043092"/>
    <w:rsid w:val="00051B93"/>
    <w:rsid w:val="0005309C"/>
    <w:rsid w:val="00064673"/>
    <w:rsid w:val="000670B5"/>
    <w:rsid w:val="000679A8"/>
    <w:rsid w:val="00071B76"/>
    <w:rsid w:val="00077A16"/>
    <w:rsid w:val="00085685"/>
    <w:rsid w:val="0008651C"/>
    <w:rsid w:val="000911DF"/>
    <w:rsid w:val="000B5F7E"/>
    <w:rsid w:val="000C3133"/>
    <w:rsid w:val="000D5F27"/>
    <w:rsid w:val="001016FE"/>
    <w:rsid w:val="00115064"/>
    <w:rsid w:val="00141C04"/>
    <w:rsid w:val="00143A84"/>
    <w:rsid w:val="001460FF"/>
    <w:rsid w:val="0015041C"/>
    <w:rsid w:val="0017152E"/>
    <w:rsid w:val="00176AA5"/>
    <w:rsid w:val="00181CE8"/>
    <w:rsid w:val="001832F0"/>
    <w:rsid w:val="00185EF4"/>
    <w:rsid w:val="0019021F"/>
    <w:rsid w:val="0019656E"/>
    <w:rsid w:val="001C561E"/>
    <w:rsid w:val="001E6BEE"/>
    <w:rsid w:val="00204B70"/>
    <w:rsid w:val="00213357"/>
    <w:rsid w:val="00230A2E"/>
    <w:rsid w:val="00231CF8"/>
    <w:rsid w:val="00234E48"/>
    <w:rsid w:val="002459D4"/>
    <w:rsid w:val="00272726"/>
    <w:rsid w:val="0027731A"/>
    <w:rsid w:val="002A2A62"/>
    <w:rsid w:val="002A4DAB"/>
    <w:rsid w:val="002A5187"/>
    <w:rsid w:val="002D1C8E"/>
    <w:rsid w:val="002E13EC"/>
    <w:rsid w:val="002F31F9"/>
    <w:rsid w:val="003041CD"/>
    <w:rsid w:val="00304D72"/>
    <w:rsid w:val="003115D3"/>
    <w:rsid w:val="00314018"/>
    <w:rsid w:val="00327046"/>
    <w:rsid w:val="003326A0"/>
    <w:rsid w:val="00354BC9"/>
    <w:rsid w:val="00360A99"/>
    <w:rsid w:val="003776BD"/>
    <w:rsid w:val="0038526D"/>
    <w:rsid w:val="003B7A94"/>
    <w:rsid w:val="003C3FEC"/>
    <w:rsid w:val="003C5E64"/>
    <w:rsid w:val="003E0EED"/>
    <w:rsid w:val="003F1EC2"/>
    <w:rsid w:val="003F7190"/>
    <w:rsid w:val="00413BE3"/>
    <w:rsid w:val="004562F6"/>
    <w:rsid w:val="00485C8B"/>
    <w:rsid w:val="00495CA2"/>
    <w:rsid w:val="004B568B"/>
    <w:rsid w:val="004D1F20"/>
    <w:rsid w:val="004E31FF"/>
    <w:rsid w:val="004E541E"/>
    <w:rsid w:val="00500076"/>
    <w:rsid w:val="005040AA"/>
    <w:rsid w:val="0051333D"/>
    <w:rsid w:val="00515D80"/>
    <w:rsid w:val="005177FA"/>
    <w:rsid w:val="00570BEE"/>
    <w:rsid w:val="0057451B"/>
    <w:rsid w:val="00581E20"/>
    <w:rsid w:val="00581FA5"/>
    <w:rsid w:val="00585B3B"/>
    <w:rsid w:val="005934FF"/>
    <w:rsid w:val="005A4017"/>
    <w:rsid w:val="005A491E"/>
    <w:rsid w:val="005B1E57"/>
    <w:rsid w:val="005D6331"/>
    <w:rsid w:val="005E328E"/>
    <w:rsid w:val="005E7C99"/>
    <w:rsid w:val="006238F9"/>
    <w:rsid w:val="006263EA"/>
    <w:rsid w:val="00645674"/>
    <w:rsid w:val="0066029D"/>
    <w:rsid w:val="006929D1"/>
    <w:rsid w:val="0069440F"/>
    <w:rsid w:val="006A2748"/>
    <w:rsid w:val="006A3943"/>
    <w:rsid w:val="006A3FC6"/>
    <w:rsid w:val="006A4692"/>
    <w:rsid w:val="006A5CF6"/>
    <w:rsid w:val="006B5F8E"/>
    <w:rsid w:val="006C2E8F"/>
    <w:rsid w:val="00734335"/>
    <w:rsid w:val="0073511A"/>
    <w:rsid w:val="00745D3E"/>
    <w:rsid w:val="00780CD5"/>
    <w:rsid w:val="00795B58"/>
    <w:rsid w:val="00797B38"/>
    <w:rsid w:val="007A3C20"/>
    <w:rsid w:val="007B5DFB"/>
    <w:rsid w:val="007D4084"/>
    <w:rsid w:val="007E6801"/>
    <w:rsid w:val="007E6EB8"/>
    <w:rsid w:val="008016BA"/>
    <w:rsid w:val="00823599"/>
    <w:rsid w:val="008274DB"/>
    <w:rsid w:val="00846AAD"/>
    <w:rsid w:val="00897007"/>
    <w:rsid w:val="008D7A86"/>
    <w:rsid w:val="008E53B6"/>
    <w:rsid w:val="008E6E0A"/>
    <w:rsid w:val="008F1717"/>
    <w:rsid w:val="00917396"/>
    <w:rsid w:val="00925E4F"/>
    <w:rsid w:val="00930A2A"/>
    <w:rsid w:val="00937EC8"/>
    <w:rsid w:val="009413DB"/>
    <w:rsid w:val="00943D4D"/>
    <w:rsid w:val="00953284"/>
    <w:rsid w:val="00970223"/>
    <w:rsid w:val="00973155"/>
    <w:rsid w:val="009B04FB"/>
    <w:rsid w:val="009C6F75"/>
    <w:rsid w:val="009C78D6"/>
    <w:rsid w:val="009E13D2"/>
    <w:rsid w:val="00A819E6"/>
    <w:rsid w:val="00AE3C6A"/>
    <w:rsid w:val="00AE3F18"/>
    <w:rsid w:val="00AE5A10"/>
    <w:rsid w:val="00B063A5"/>
    <w:rsid w:val="00B1480C"/>
    <w:rsid w:val="00B242D8"/>
    <w:rsid w:val="00B25E49"/>
    <w:rsid w:val="00B353C5"/>
    <w:rsid w:val="00B53A10"/>
    <w:rsid w:val="00B90622"/>
    <w:rsid w:val="00B925E0"/>
    <w:rsid w:val="00BB647E"/>
    <w:rsid w:val="00C23AA8"/>
    <w:rsid w:val="00C5245D"/>
    <w:rsid w:val="00C701E7"/>
    <w:rsid w:val="00C77810"/>
    <w:rsid w:val="00CD19D7"/>
    <w:rsid w:val="00CD5E4E"/>
    <w:rsid w:val="00D01287"/>
    <w:rsid w:val="00D157A5"/>
    <w:rsid w:val="00D20BE4"/>
    <w:rsid w:val="00D21679"/>
    <w:rsid w:val="00D4485B"/>
    <w:rsid w:val="00D60017"/>
    <w:rsid w:val="00D80489"/>
    <w:rsid w:val="00D823F9"/>
    <w:rsid w:val="00D93CD2"/>
    <w:rsid w:val="00D94CAD"/>
    <w:rsid w:val="00D96D13"/>
    <w:rsid w:val="00DC79FE"/>
    <w:rsid w:val="00DF0083"/>
    <w:rsid w:val="00E040FF"/>
    <w:rsid w:val="00E2488D"/>
    <w:rsid w:val="00E433F4"/>
    <w:rsid w:val="00E51B25"/>
    <w:rsid w:val="00E71000"/>
    <w:rsid w:val="00EA5B86"/>
    <w:rsid w:val="00EE4C4E"/>
    <w:rsid w:val="00EE5E0B"/>
    <w:rsid w:val="00F5259B"/>
    <w:rsid w:val="00F57050"/>
    <w:rsid w:val="00F65EAE"/>
    <w:rsid w:val="00F9254F"/>
    <w:rsid w:val="00FA0C1D"/>
    <w:rsid w:val="00FB15C5"/>
    <w:rsid w:val="00FC3DEB"/>
    <w:rsid w:val="00FD0010"/>
    <w:rsid w:val="00FD3516"/>
    <w:rsid w:val="00FD75D6"/>
    <w:rsid w:val="00FF4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CFA25C-BD7B-4E08-8952-1314C819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3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7731A"/>
    <w:rPr>
      <w:rFonts w:ascii="Times New Roman" w:eastAsia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locked/>
    <w:rsid w:val="0027731A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a5">
    <w:name w:val="Нормальный (таблица)"/>
    <w:basedOn w:val="a"/>
    <w:next w:val="a"/>
    <w:uiPriority w:val="99"/>
    <w:rsid w:val="0027731A"/>
    <w:pPr>
      <w:widowControl w:val="0"/>
      <w:autoSpaceDE w:val="0"/>
      <w:autoSpaceDN w:val="0"/>
      <w:adjustRightInd w:val="0"/>
      <w:jc w:val="both"/>
    </w:pPr>
  </w:style>
  <w:style w:type="paragraph" w:customStyle="1" w:styleId="a6">
    <w:name w:val="Центрированный (таблица)"/>
    <w:basedOn w:val="a5"/>
    <w:next w:val="a"/>
    <w:uiPriority w:val="99"/>
    <w:rsid w:val="0027731A"/>
    <w:pPr>
      <w:jc w:val="center"/>
    </w:pPr>
  </w:style>
  <w:style w:type="paragraph" w:customStyle="1" w:styleId="Default">
    <w:name w:val="Default"/>
    <w:uiPriority w:val="99"/>
    <w:rsid w:val="002773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9C78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78D6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C78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78D6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263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63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16348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2024-01-16T00:20:00Z</cp:lastPrinted>
  <dcterms:created xsi:type="dcterms:W3CDTF">2024-02-14T01:59:00Z</dcterms:created>
  <dcterms:modified xsi:type="dcterms:W3CDTF">2024-02-14T01:59:00Z</dcterms:modified>
</cp:coreProperties>
</file>