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19" w:rsidRPr="00990119" w:rsidRDefault="00990119" w:rsidP="00990119">
      <w:pPr>
        <w:pStyle w:val="Default"/>
        <w:widowControl w:val="0"/>
        <w:spacing w:after="120"/>
        <w:ind w:firstLine="709"/>
        <w:jc w:val="center"/>
        <w:rPr>
          <w:b/>
          <w:color w:val="auto"/>
          <w:sz w:val="36"/>
          <w:szCs w:val="36"/>
        </w:rPr>
      </w:pPr>
      <w:r w:rsidRPr="00990119">
        <w:rPr>
          <w:b/>
          <w:color w:val="auto"/>
          <w:sz w:val="36"/>
          <w:szCs w:val="36"/>
        </w:rPr>
        <w:t>Перечень лиц, имеющих право на получение государственной услуги</w:t>
      </w:r>
    </w:p>
    <w:p w:rsidR="009E5534" w:rsidRDefault="009E5534" w:rsidP="009E5534">
      <w:pPr>
        <w:pStyle w:val="Default"/>
        <w:widowControl w:val="0"/>
        <w:spacing w:before="120" w:after="120"/>
        <w:ind w:firstLine="709"/>
        <w:rPr>
          <w:color w:val="auto"/>
          <w:sz w:val="28"/>
          <w:szCs w:val="28"/>
        </w:rPr>
      </w:pP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28"/>
          <w:szCs w:val="28"/>
        </w:rPr>
        <w:t>Круг заявителей</w:t>
      </w:r>
    </w:p>
    <w:p w:rsidR="009E5534" w:rsidRDefault="009E5534" w:rsidP="009E553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Заявителями, имеющими право на получение государственной услуги, являются </w:t>
      </w:r>
      <w:r>
        <w:rPr>
          <w:color w:val="auto"/>
          <w:spacing w:val="-2"/>
          <w:sz w:val="28"/>
          <w:szCs w:val="28"/>
        </w:rPr>
        <w:t xml:space="preserve">лица, имеющие </w:t>
      </w:r>
      <w:r>
        <w:rPr>
          <w:spacing w:val="-2"/>
          <w:sz w:val="28"/>
          <w:szCs w:val="28"/>
        </w:rPr>
        <w:t xml:space="preserve">основное общее или среднее общее образование, если иное не установлено Федеральным законом от 29 декабря 2019 г. № 273-ФЗ "Об образовании в Российской Федерации", </w:t>
      </w:r>
      <w:r>
        <w:rPr>
          <w:sz w:val="28"/>
          <w:szCs w:val="28"/>
        </w:rPr>
        <w:t xml:space="preserve">обратившиеся в Организацию с заявлением о предоставлении государственной услуги, выраженном в письменной или электронной форме, в том числе посредством ЕПГУ с подтвержденной учетной записью (далее – Федеральный закон № 273-ФЗ, заявитель, </w:t>
      </w:r>
      <w:r>
        <w:rPr>
          <w:color w:val="auto"/>
          <w:sz w:val="28"/>
          <w:szCs w:val="28"/>
        </w:rPr>
        <w:t xml:space="preserve">заявление соответственно), из </w:t>
      </w:r>
      <w:r>
        <w:rPr>
          <w:sz w:val="28"/>
          <w:szCs w:val="28"/>
        </w:rPr>
        <w:t>числа:</w:t>
      </w:r>
    </w:p>
    <w:p w:rsidR="009E5534" w:rsidRDefault="009E5534" w:rsidP="009E553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 Российской </w:t>
      </w:r>
      <w:r>
        <w:rPr>
          <w:color w:val="auto"/>
          <w:sz w:val="28"/>
          <w:szCs w:val="28"/>
        </w:rPr>
        <w:t>Федерации;</w:t>
      </w:r>
    </w:p>
    <w:p w:rsidR="009E5534" w:rsidRDefault="009E5534" w:rsidP="009E553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иностранных граждан, лиц без гражданства, в том числе соотечественников, проживающих за рубежом. </w:t>
      </w:r>
    </w:p>
    <w:p w:rsidR="00990119" w:rsidRPr="00990119" w:rsidRDefault="009E5534" w:rsidP="009E5534">
      <w:pPr>
        <w:pStyle w:val="Default"/>
        <w:widowControl w:val="0"/>
        <w:ind w:firstLine="709"/>
        <w:jc w:val="both"/>
        <w:rPr>
          <w:color w:val="auto"/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 От имени заявителя могут выступать лица, имеющие такое право в соответствии с законодательством Российской Федерации (далее – представитель заявителя)</w:t>
      </w:r>
    </w:p>
    <w:p w:rsidR="002A191F" w:rsidRPr="00990119" w:rsidRDefault="002A191F" w:rsidP="00990119">
      <w:bookmarkStart w:id="0" w:name="_GoBack"/>
      <w:bookmarkEnd w:id="0"/>
    </w:p>
    <w:sectPr w:rsidR="002A191F" w:rsidRPr="00990119" w:rsidSect="009E5534">
      <w:pgSz w:w="11906" w:h="16838"/>
      <w:pgMar w:top="907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EE"/>
    <w:rsid w:val="002A191F"/>
    <w:rsid w:val="003214EE"/>
    <w:rsid w:val="00990119"/>
    <w:rsid w:val="0099378B"/>
    <w:rsid w:val="009E5534"/>
    <w:rsid w:val="00C60C85"/>
    <w:rsid w:val="00C857A7"/>
    <w:rsid w:val="00D050BD"/>
    <w:rsid w:val="00E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E6AF"/>
  <w15:chartTrackingRefBased/>
  <w15:docId w15:val="{447F61EE-5D42-49FC-A7CF-CB0CC8FE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4E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итц</dc:creator>
  <cp:keywords/>
  <dc:description/>
  <cp:lastModifiedBy>User</cp:lastModifiedBy>
  <cp:revision>3</cp:revision>
  <dcterms:created xsi:type="dcterms:W3CDTF">2023-06-29T02:58:00Z</dcterms:created>
  <dcterms:modified xsi:type="dcterms:W3CDTF">2024-02-25T07:38:00Z</dcterms:modified>
</cp:coreProperties>
</file>