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4" w:rsidRPr="00EB6C14" w:rsidRDefault="00EB6C14" w:rsidP="00EB6C14">
      <w:pPr>
        <w:spacing w:after="0" w:line="240" w:lineRule="auto"/>
        <w:rPr>
          <w:rFonts w:ascii="Arial" w:eastAsia="Times New Roman" w:hAnsi="Arial" w:cs="Arial"/>
          <w:color w:val="999999"/>
          <w:sz w:val="18"/>
          <w:szCs w:val="18"/>
          <w:lang w:eastAsia="ru-RU"/>
        </w:rPr>
      </w:pPr>
      <w:r w:rsidRPr="00EB6C14">
        <w:rPr>
          <w:rFonts w:ascii="Arial" w:eastAsia="Times New Roman" w:hAnsi="Arial" w:cs="Arial"/>
          <w:color w:val="999999"/>
          <w:sz w:val="18"/>
          <w:szCs w:val="18"/>
          <w:lang w:eastAsia="ru-RU"/>
        </w:rPr>
        <w:t>4 октября 2013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23"/>
          <w:szCs w:val="23"/>
          <w:lang w:eastAsia="ru-RU"/>
        </w:rPr>
        <w:t>Приказ Министерства образования и науки РФ от 2 августа 2013 г. N 746 "Об утверждении федерального государственного образовательного стандарта среднего профессионального образования по профессии 270802.10 Мастер отделочных строительных работ" (не вступил в силу)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0"/>
      <w:bookmarkEnd w:id="0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 г. N 466 (Собрание законодательства Российской Федерации, 2013, N 23, ст. 2923), приказываю: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Утвердить прилагаемый </w:t>
      </w:r>
      <w:hyperlink r:id="rId4" w:anchor="1000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федеральный государственный образовательный стандарт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Признать утратившим силу приказ Министерства образования и науки Российской Федерации от 16 апреля 2010 г. N 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 г., регистрационный N 17171).</w:t>
      </w:r>
    </w:p>
    <w:p w:rsidR="00EB6C14" w:rsidRPr="00EB6C14" w:rsidRDefault="00EB6C14" w:rsidP="00EB6C14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Настоящий приказ вступает в силу с 1 сентября 2013 года.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4"/>
        <w:gridCol w:w="1544"/>
      </w:tblGrid>
      <w:tr w:rsidR="00EB6C14" w:rsidRPr="00EB6C14" w:rsidTr="00EB6C14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Д.В. Ливанов </w:t>
            </w:r>
          </w:p>
        </w:tc>
      </w:tr>
    </w:tbl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Зарегистрировано в Минюсте РФ 20 августа 2013 г.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Регистрационный N 29634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Федеральный государственный образовательный стандарт</w:t>
      </w: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среднего профессионального образования по профессии</w:t>
      </w: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270802.10 Мастер отделочных строительных работ</w:t>
      </w: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 xml:space="preserve">(утв. </w:t>
      </w:r>
      <w:hyperlink r:id="rId5" w:anchor="0" w:history="1">
        <w:r w:rsidRPr="00EB6C14">
          <w:rPr>
            <w:rFonts w:ascii="Arial" w:eastAsia="Times New Roman" w:hAnsi="Arial" w:cs="Arial"/>
            <w:b/>
            <w:bCs/>
            <w:color w:val="26579A"/>
            <w:sz w:val="30"/>
            <w:szCs w:val="30"/>
            <w:lang w:eastAsia="ru-RU"/>
          </w:rPr>
          <w:t>приказом</w:t>
        </w:r>
      </w:hyperlink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 xml:space="preserve"> Министерства образования и науки РФ от 2 августа 2013 г. N 746)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См. справку о федеральных государственных образовательных стандартах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I. Область применения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1.1.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</w:t>
      </w: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</w:t>
      </w:r>
      <w:hyperlink r:id="rId6" w:anchor="991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*(1)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II. Используемые сокращения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настоящем стандарте используются следующие сокращения: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 - среднее профессиональное образование;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ППКРС - программа подготовки квалифицированных рабочих, служащих по профессии;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- общая компетенция;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- профессиональная компетенция;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ПМ - профессиональный модуль;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МДК - междисциплинарный курс.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III. Характеристика подготовки по профессии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EB6C14" w:rsidRPr="00EB6C14" w:rsidRDefault="00EB6C14" w:rsidP="00EB6C14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  <w:gridCol w:w="4586"/>
        <w:gridCol w:w="2162"/>
      </w:tblGrid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Уровень образования, необходимый для приема на обучение по ППКРС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квалификации (профессий по Общероссийскому классификатору профессий рабочих, должностей служащих и тарифных разрядов) (ОК 016-94)</w:t>
            </w:r>
            <w:hyperlink r:id="rId7" w:anchor="9901" w:history="1">
              <w:r w:rsidRPr="00EB6C14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</w:t>
              </w:r>
            </w:hyperlink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 получения СПО по ППКРС в очной форме обучения</w:t>
            </w:r>
            <w:hyperlink r:id="rId8" w:anchor="9902" w:history="1">
              <w:r w:rsidRPr="00EB6C14">
                <w:rPr>
                  <w:rFonts w:ascii="Arial" w:eastAsia="Times New Roman" w:hAnsi="Arial" w:cs="Arial"/>
                  <w:b/>
                  <w:bCs/>
                  <w:color w:val="26579A"/>
                  <w:sz w:val="24"/>
                  <w:szCs w:val="24"/>
                  <w:lang w:eastAsia="ru-RU"/>
                </w:rPr>
                <w:t>**</w:t>
              </w:r>
            </w:hyperlink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среднее общее образование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Маляр строительный Монтажник каркасно-обшивных конструкций Облицовщик-плиточник Облицовщик-мозаичник Облицовщик синтетическими материалами Штукатур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 мес.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года 5 мес.</w:t>
            </w:r>
            <w:hyperlink r:id="rId9" w:anchor="9903" w:history="1">
              <w:r w:rsidRPr="00EB6C14">
                <w:rPr>
                  <w:rFonts w:ascii="Arial" w:eastAsia="Times New Roman" w:hAnsi="Arial" w:cs="Arial"/>
                  <w:color w:val="26579A"/>
                  <w:sz w:val="24"/>
                  <w:szCs w:val="24"/>
                  <w:lang w:eastAsia="ru-RU"/>
                </w:rPr>
                <w:t>***</w:t>
              </w:r>
            </w:hyperlink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* ФГОС СПО в части требований к результатам освоения ППКРС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ориентирован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присвоение выпускнику квалификации выше средней квалификации для данной профессии.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 Независимо от применяемых образовательных технологий.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 016-94) при формировании ППКРС: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штукатур - маляр строительный;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штукатур - облицовщик-плиточник;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облицовщик-плиточник - облицовщик-мозаичник;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облицовщик-плиточник - облицовщик синтетическими материалами;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облицовщик-мозаичник - облицовщик синтетическими материалами;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штукатур - монтажник каркасно-обшивных конструкций;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облицовщик-плиточник - монтажник каркасно-обшивных конструкций.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а) для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форме обучения: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среднего общего образования - не более чем на 1 год;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базе основного общего образования - не более чем на 1,5 года;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IV. Характеристика профессиональной деятельности выпускников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 Объектами профессиональной деятельности выпускников являются: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поверхности зданий, сооружений и участков, прилегающих к ним;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материалы для отделочных строительных работ;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технологии отделочных строительных работ;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ручной и механизированный инструмент, приспособления и механизмы для отделочных строительных работ;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леса и подмости.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Выполнение штукатурных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Выполнение монтажа каркасно-обшивочных конструкций.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4.3.3. Выполнение малярных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Выполнение облицовочных работ плитками и плитами.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4.3.5. Выполнение облицовочных работ синтетическими материалами.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4.3.6. Выполнение мозаичных работ.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6. Работать в команде, эффективно общаться с коллегами, руководством, клиентами.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 7. Исполнять воинскую обязанность, в том числе с применением полученных профессиональных знаний (для юношей)</w:t>
      </w:r>
      <w:hyperlink r:id="rId10" w:anchor="992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*(2)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5.2.1. Выполнение штукатурных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1.1. Выполнять подготовительные работы при производстве штукатурных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1.2. Производить оштукатуривание поверхностей различной степени сложности.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1.3. Выполнять отделку оштукатуренных поверхностей.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1.4. Выполнять ремонт оштукатуренных поверхностей.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5.2.2. Выполнение монтажа каркасно-обшивочных конструкций.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2.1. Выполнять подготовительные работы при производстве монтажа каркасно-обшивочных конструкций.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2.2. Устраивать ограждающие конструкции, перегородки.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2.4. Выполнять ремонт каркасно-обшивочных конструкций.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5.2.3. Выполнение малярных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ПК.3.1. Выполнять подготовительные работы при производстве малярных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3.2. Окрашивать поверхности различными малярными составами.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3.3. Оклеивать поверхности различными материалами.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3.4. Выполнять ремонт окрашенных и оклеенных поверхностей.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5.2.4. Выполнение облицовочных работ плитками и плитами.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4.1. Выполнять подготовительные работы при производстве облицовочных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4.2. Выполнять облицовочные работы горизонтальных и вертикальных поверхностей.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4.3. Выполнять ремонт облицованных поверхностей плитками и плитами.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5.2.5. Выполнение облицовочных работ синтетическими материалами.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5.1. Выполнять подготовительные работы при облицовке синтетическими материалами.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5.2. Выполнять облицовку синтетическими материалами различной сложности.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5.3. Выполнять ремонт облицованных поверхностей синтетическими материалами.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5.2.6. Выполнение мозаичных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6.1. Выполнять подготовительные работы при устройстве мозаичных полов.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ПК 6.2. Устраивать мозаичные полы.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ПК 6.3. Выполнять ремонт мозаичных полов.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VI. Требования к структуре программы подготовки квалифицированных рабочих, служащих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6.1. ППКРС предусматривает изучение следующих учебных циклов: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общепрофессионального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профессионального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 разделов: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физическая культура;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учебная практика;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производственная практика;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промежуточная аттестация;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государственная итоговая аттестация.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Общепрофессиональный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учебный цикл состоит из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общепрофессиональных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обучающимися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профессиональных модулей проводятся учебная и (или) производственная практика.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sectPr w:rsidR="00EB6C14" w:rsidSect="007B17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</w:pPr>
      <w:r w:rsidRPr="00EB6C14">
        <w:rPr>
          <w:rFonts w:ascii="Times New Roman" w:eastAsia="Times New Roman" w:hAnsi="Times New Roman" w:cs="Times New Roman"/>
          <w:b/>
          <w:bCs/>
          <w:color w:val="003C80"/>
          <w:sz w:val="24"/>
          <w:szCs w:val="24"/>
          <w:lang w:eastAsia="ru-RU"/>
        </w:rPr>
        <w:lastRenderedPageBreak/>
        <w:t>Структура программы подготовки квалифицированных рабочих, служащих</w:t>
      </w:r>
    </w:p>
    <w:p w:rsidR="00EB6C14" w:rsidRPr="00EB6C14" w:rsidRDefault="00EB6C14" w:rsidP="00EB6C14">
      <w:pPr>
        <w:spacing w:before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3"/>
        <w:gridCol w:w="5432"/>
        <w:gridCol w:w="2184"/>
        <w:gridCol w:w="1895"/>
        <w:gridCol w:w="2926"/>
        <w:gridCol w:w="1916"/>
      </w:tblGrid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учебных циклов, разделов, модулей, требования к знаниям, умениям, практическому опыту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максимальной учебной нагрузки обучающегося (час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т.ч. часов обязательных учебных занятий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Индекс и наименование дисциплин, междисциплинарных курсов (МДК)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Коды формируемых компетенций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учебных циклов ППКРС и раздел "Физическая культура"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864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цикл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234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обязательной части учебного цикла обучающийся по общепрофессиональным дисциплинам должен: уметь: определять основные свойства материалов; знать: общую классификацию материалов, их основные свойства и области применения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ОП.01. Основы материаловедения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anchor="22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anchor="23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anchor="24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anchor="25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5.1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пользоваться электрифицированным оборудованием; знать: основные сведения электротехники, необходимые для работы с электрооборудованием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ОП.02. Основы электротехники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9" w:anchor="22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anchor="23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anchor="24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2" w:anchor="25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5.1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читать архитектурно-строительные чертежи, проекты, схемы производства работ; знать: требования единой системы конструкторской документации и системы проектной документации для строительства; основные правила построения чертежей и схем, виды нормативно-технической документации; виды строительных чертежей, проектов, схем производства работ; правила чтения технической и технологической документации; виды производственной документации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ОП.03. Основы строительного черчения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4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1.1-5.3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составлять технологическую последовательность выполнения отделочных работ;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читать инструкционные карты и карты трудовых процессов; знать: 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рабочих; классификацию оборудования для отделочных работ; виды отделочных работ и последовательность их выполнения; нормирующую документацию на отделочные работы </w:t>
            </w:r>
            <w:proofErr w:type="gramEnd"/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ОП.04. Основы технологии отделочных строительных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6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1.1-5.3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уметь: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в быту; использовать средства индивидуальной и коллективной защиты от оружия массового поражения; применять первичные средства пожаротушения;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профессии; применять профессиональные знания в ходе исполнения обязанностей военной службы на воинских должностях в соответствии с полученной профессией; владеть способами бесконфликтного общения 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их последствия в профессиональной деятельности и в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ОП.05. Безопасность жизнедеятельности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8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1.1-6.3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учебный цикл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Профессиональные модули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376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ПМ.01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штукатурных работ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штукатурных работ; выполнения оштукатуривания поверхностей различной степени сложности; выполнения отделки оштукатуренных поверхностей; выполнения ремонта оштукатуренных поверхностей; уметь: организовывать рабочее место; просчитывать объемы работ и потребности в материалах; определять пригодность применяемых материалов; создавать безопасные условия труда; изготавливать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вручную драночные щиты; прибивать изоляционные материалы и металлические сетки; натягивать металлические сетки по готовому каркасу; набивать гвозди и оплетать их проволокой; выполнять насечку поверхностей вручную и механизированным способом; пробивать гнезда вручную с постановкой пробок; оконопачивать коробки и места примыкания крупнопанельных перегородок;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промаячивать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с защитой их полимерами;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приготавливать вручную и механизированным способом сухие смеси обычных растворов по заданному составу; приготавливать растворы из сухих растворных смесей; приготавливать декоративные и специальные растворы; выполнять простую штукатурку; выполнять сплошное выравнивание поверхностей; обмазывать раствором проволочные сетки; подмазывать места примыкания к стенам наличников и плинтусов; выполнять улучшенное оштукатуривание вручную поверхностей различной сложности; отделывать откосы,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заглушины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отливы сборными элементами;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железнить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штукатурки; выполнять механизированное оштукатуривание поверхностей; разделывать швы между плитами сборных железобетонных перекрытий, стеновых панелей; выполнять высококачественное оштукатуривание поверхностей различной сложности; наносить на поверхности декоративные растворы и их обработку вручную и механизированным инструментом; отделывать фасады декоративной штукатуркой;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торкретировать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поверхности с зашитой их полимерами; покрывать поверхности гидроизоляционными, газоизоляционными,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звукопоглощающими, термостойкими,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рентгенонепроницаемыми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растворами;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вытягивать тяги с разделкой углов; вытягивать тяги, падуги постоянного сечения всеми видами растворов на прямолинейных поверхностях с разделкой углов; облицовывать гипсокартонными листами на клей; облицовывать гипсокартонными листами стен каркасным способом; отделывать швы между гипсокартонными листами; контролировать качество штукатурок; выполнять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беспесчаную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накрывку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выполнять однослойную штукатурку из готовых гипсовых смесей; наносить гипсовые шпатлевки;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наносить декоративные штукатурки на гипсовой и цементной основе; выполнять ремонт обычных оштукатуренных поверхностей; ремонтировать поверхности, облицованные листами сухой штукатурки;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технологию подготовки различных поверхностей; виды основных материалов, применяемых при производстве штукатурных работ;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свойства материалов, используемых при штукатурных работах; наименование, назначение и правила применения ручного инструмента, приспособления и инвентаря; способы устройств вентиляционных коробов; способы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промаячивания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поверхностей; приемы разметки и разбивки поверхностей фасада и внутренних поверхностей; способы подготовки различных поверхностей под штукатурку; устройство и принцип действия машин и механизмов; устройство шаблонов для вытягивания тяг;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основных материалов и готовых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сухих растворных смесей, применяемых при штукатурных работах; виды, назначения, составы и способы приготовления растворов из сухих смесей; составы мастик для крепления сухой штукатурки; виды и свойства замедлителей и ускорителей схватывания; основные материалы, применяемые при производстве штукатурных работ; технологию и устройства марок и маяков; технологию отделки оконных и дверных проемов;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обычного оштукатуривания поверхностей; технологию выполнения декоративных штукатурок; технологию выполнения специальных штукатурок; технологию вытягивания тяг и падуг; технологию облицовки стен гипсокартонными листами; технологию отделки швов различными материалами; технику безопасности при выполнении штукатурных работ; основные материалы, применяемые при отделке штукатурок; технологию выполнения гипсовой штукатурки; технику безопасности при отделке штукатурки; виды, причины появления и способы устранения дефектов штукатурки;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строительных норм и правил к качеству штукатурок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МДК.01.01. Технология штукатурных работ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0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1.1-1.4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ПМ.02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монтажа каркасно-обшивочных конструкций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монтажа каркасно-обшивочных конструкций; устройства ограждающих конструкций, перегородок; выполнения отделки внутренних и наружных поверхностей с использованием листовых материалов, панелей, плит; выполнения ремонта каркасно-обшивочных конструкций;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уметь: читать архитектурно-строительные чертежи; организовывать рабочее место; проводить входной визуальный контроль качества используемых материалов;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объемы выполняемых работ, виды и расход применяемых материалов согласно проекту; создавать безопасные условия труда; 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 подготавливать площадки для проведения работ по устройству ограждающих конструкций, перегородок, отделке внутренних и наружных поверхностей; размечать места установки в проектное положение каркасно-обшивочных конструкций;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очистку,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грунтование различных поверхностей; приготавливать монтажные, клеевые, гидроизоляционные и другие растворы и смеси; подготавливать материалы для монтажа каркасов; подготавливать листовые материалы к монтажу; осуществлять монтаж внутренних и наружных металлических и деревянных каркасов в соответствии с чертежами, эскизами, схемами; 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 возводить конструкции из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пазогребневых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плит; устанавливать гипсокартонные,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листы, цементно-минеральные панели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другие в проектное положение с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обеих сторон каркаса; стыковать листы, устраивать внутренние и внешние углы и места сопряжения с дверными коробками, полом и потолком;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облицовывать инженерные коммуникации, оконные и дверные проемы; устанавливать строительные леса и подмости; укладывать и закреплять различные виды теплозвукоизоляционных и пароизоляционных материалов; крепить к облицовкам навесное оборудование, предметы интерьера; устанавливать на внешние и внутренние поверхности пенополистирольные 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плиты типа "теплая стена", различные листовые материалы на клеящие составы; выбирать способы установки листовых материалов в зависимости от неровности поверхностей;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заделывать швы; определять дефекты и повреждения поверхностей обшивок и облицовок из 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других, стыков, оснований пола, подлежащих ремонту; осуществлять ремонт поверхностей, выполненных с использованием комплектных систем сухого строительства, 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других; знать: основные положения Трудового кодекса Российской Федерации;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безопасности; перечень применяемых машин, инструментов и приспособлений, правила и особенности их эксплуатации; виды и технологические свойства современных архитектурных и декоративных элементов; требования к подготовке поверхностей под различные виды отделки; приемы и способы подготовки: очистка,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обеспыливание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обезжиривание, грунтование; приемы и правила разметки поверхностей, пространственного положения каркасов; виды маяков, их назначение, последовательность операций при их установке;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порядок установки защитных уголков; технологию сопряжения узлов различных конструкций с каркасом; виды и назначение профилей, правила их крепления, используемые для крепления материалы и приспособления; правила и способы раскроя элементов металлических и деревянных каркасов; назначение, свойства и правила применения уплотнительных материалов; виды листовых материалов, их технологические свойства, основные отличия и области применения;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технологию монтажа листовых материалов (гипсокартонных,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внутренняя,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наружная и других), особенности стыковки листов, устройство внутренних и внешних углов и мест сопряжения с дверными коробками и др.; технологию облицовки листовыми материалами потолочного каркаса, правила крепления; виды и назначение крепежных изделий; технологию монтажа двух- и трехслойных перегородок из 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других, облицовки инженерных коммуникаций, облицовки оконных и дверных проемов; технологию и особенности укладки различных видов теплозвукоизоляционных и пароизоляционных материалов и их крепления; правила и особенности крепления к обшивкам навесного оборудования и предметов интерьера;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приклеивания 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панелей, пенополистирольных 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минераловатных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 типа "теплая стена" к стенам; технологии, состав и последовательность выполняемых операций в зависимости от неровности поверхностей; общие сведения о ремонте поверхностей; виды дефектов, способы их обнаружения и устранения; особенности ремонта поверхностей, гипсокартонных,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гипсоволокнистых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листов, цементно-минеральных панелей типа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аквапанель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других; виды дефектов выполненных работ, порождающие их причины;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требования, предъявляемые к качеству выполняемых работ; общие сведения о видах контроля, осуществляемого в ходе выполнения работ; содержание, последовательность и технологию всех работ с использованием комплектных систем; требования к качеству работ на каждом этапе технологического цикла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МДК.02.01. Технология монтажа каркасно-обшивочных конструкций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2" w:anchor="22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2.1-2.4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ПМ.03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малярных работ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малярных работ; окрашивания поверхностей различными малярными составами; оклеивания поверхностей различными материалами; выполнения ремонта окрашенных и оклеенных поверхностей; уметь: читать архитектурно-строительные чертежи; организовывать рабочее место; просчитывать объемы работ и потребности материалов; экономно расходовать материалы;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пригодность применяемых материалов; создавать безопасные условия труда; очищать поверхности инструментами и машинами; сглаживать поверхности; подмазывать отдельные места; соскабливать старую краску 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набел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расшивкой трещин и расчисткой выбоин; предохранять поверхности от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набрызгов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краски; подготавливать различные поверхности к окраске; оклеивать поверхности макулатурой; подготавливать различные поверхности к оклейке обоями; подготавливать обои к работе;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приготавливать нейтрализующие растворы; приготавливать шпаклевочные составы; приготавливать грунтовочные, окрасочные составы, эмульсии и пасты по заданному рецепту; приготавливать окрасочные составы необходимого тона; приготавливать клей; контролировать качество подготовки и обработки поверхности; осуществлять обработку поверхности олифой; протравливать штукатурки нейтрализующим раствором; грунтовать поверхности кистями, валиком, краскопультом с ручным приводом; шпатлевать и шлифовать поверхности вручную и механизированным способом;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окрашивать различные поверхности вручную и механизированным способом водными и неводными составами; покрывать поверхности лаком на основе битумов вручную; вытягивать филенки; выполнять декоративное покрытие поверхностей под дерево и камень; отделывать поверхности по эскизам клеевыми составами в два-четыре тона; отделывать поверхности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набрызгом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цветными декоративными крошками; контролировать качество окраски; наносить клеевые составы на поверхности;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оклеивать потолки обоями; оклеивать стены различными обоями; контролировать качество обойных работ; ремонтировать оклеенные поверхности обоями и пленками; ремонтировать окрашенные поверхности различными малярными составами;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контролировать качество ремонтных работ; соблюдать безопасные условия труда; знать: основы трудового законодательства; правила чтение чертежей; методы организации труда на рабочем месте; нормы расходов сырья и материалов на выполняемые работы;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экономики труда; правила техники безопасности; виды основных материалов, применяемых при производстве малярных и обойных работ; требования, предъявляемые к качеству материалов, применяемых при производстве малярных и обойных работ; способы подготовки поверхностей под окрашивание и оклеивание поверхностей; назначение и правила применения ручного инструмента, приспособлений, машин и механизмов; устройство и правила эксплуатации передвижных малярных станций, агрегатов;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копирования и вырезания трафаретов; способы подготовки поверхностей под окрашивание и оклеивание; устройство механизмов для приготовления и перемешивания шпаклевочных составов; способы варки клея; способы приготовления окрасочных составов; способы подбора окрасочных составов; правила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цветообразования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приемы смешивания пигментов с учетом их химического взаимодействия; требования, предъявляемые к качеству материалов; требования санитарных норм и правил при производстве малярных работ;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требования, предъявляемые к качеству окрашивания; свойства основных материалов и составов, применяемых при производстве малярных работ; технологическую последовательность выполнения малярных работ; способы выполнения малярных работ под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декоративное покрытие; виды росписей; способы вытягивания филенок; приемы окрашивания по трафарету; виды, причины и технологию устранения дефектов; контроль качества малярных работ; правила техники безопасности при выполнении малярных работ;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оклеивания потолков и стен обоями и пленками; виды обоев; принцип раскроя обоев; условия оклеивания различных видов обоев и пленок; виды, причины и технологию устранения дефектов; правила техники безопасности при выполнении обойных работ; технологию ремонта поверхностей, оклеенных различными материалами, окрашенных водными и неводными составами; требования санитарных норм и правил к ремонту оклеенных и окрашенных поверхностей;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выполнении ремонтных работ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МДК.03.01. Технология малярных работ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4" w:anchor="23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3.1-3.4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ПМ.04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облицовочных работ плитками и плитами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облицовочных работ; выполнения облицовочных работ горизонтальных и вертикальных поверхностей; выполнения ремонта облицованных поверхностей плитками и плитами; уметь: читать архитектурно-строительные чертежи; правильно организовывать и содержать рабочее место; просчитывать объемы работ;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экономно расходовать материалы; определять пригодность применяемых материалов; соблюдать правила безопасности труда, гигиены труда, пожарную безопасность; сортировать, подготавливать плитки к облицовке; подготавливать поверхности основания под облицовку плиткой; устраивать выравнивающий слой; провешивать и отбивать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маячные линии под облицовку прямолинейных поверхностей; приготавливать вручную по заданному составу растворы, сухие смеси и мастики; приготавливать растворы для промывки облицованных поверхностей;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качество подготовки и обработки поверхности; соблюдать безопасные условия труда; 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 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укладывать тротуарную плитку; осуществлять контроль качества облицовки различных поверхностей; соблюдать правила техники безопасности при облицовке поверхностей; осуществлять разборку плиток облицованных поверхностей; осуществлять смену облицованных плиток; осуществлять ремонт плиточных полов; знать: основы трудового законодательства; правила чтения чертежей; методы организации труда на рабочем месте; нормы расходов сырья и материалов на выполняемые работы;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экономики труда; правила техники безопасности; виды основных материалов, применяемых при облицовке наружных и внутренних поверхностей плиткой; способы разметки, провешивания, отбивки маячных линий горизонтальных и вертикальных поверхностей; способы установки и крепления фасонных плиток; устройство и правила эксплуатации машин для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вибровтапливания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плиток; способы разметки под облицовку плитками криволинейных поверхностей и под декоративную облицовку;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приготовления растворов вручную; свойства соляной кислоты, раствора кальцинированной соды и допустимую крепость применяемых растворов; виды материалов и способы приготовления растворов для укладки зеркальной плитки; требования санитарных норм и правил при производстве облицовочных работ; виды и назначение облицовок; виды основных материалов, применяемых при облицовке наружных и внутренних поверхностей плиткой; способы установки и крепления плиток при облицовке наружных и внутренних поверхностей; правила применения приборов для проверки горизонтальности и вертикальности поверхностей при облицовке плиткой; способы установки и крепления фасонных плиток; способы облицовки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марблитом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способы декоративной облицовки; требования, предъявляемые к качеству облицовки; правила техники безопасности; правила ремонта полов и смены облицованных плиток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МДК.04.01. Технология облицовочных работ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6" w:anchor="24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4.1-4.3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ПМ.05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облицовочных работ синтетическими материалами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облицовке синтетическими материалами; выполнения облицовки поверхностей различной сложности синтетическими материалами; выполнения ремонта облицованных поверхностей синтетическими материалами; уметь: выбирать материалы, инструменты, оборудование; сортировать, подбирать и подготавливать полимерные плитки, стандартные отделочные изделия;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разбивать и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провешивать поверхности оснований для устройства полов, их облицовки стандартными изделиями, укладывать маячные рейки по готовым разметкам; читать архитектурно-строительные чертежи; организовывать и содержать рабочее место при выполнении облицовки синтетическими материалами; подготавливать к работе сварочную машину для сварки линолеума; подготавливать основания вручную и механизированным способом; приготавливать шпатлевки и мастики; подбирать цвета и оттенки синтетических масс по заданному рисунку;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укладывать, разравнивать, шпатлевать, шлифовать подготовительные слои при устройстве наливных бесшовных полов; просчитывать объемы работ и потребность материалов; рассчитывать материалы и стоимость работ; контролировать качество подготовительных работ; наклеивать рулонные материалы и резиновые паркеты на основании полов с разметкой, подгонкой и прирезкой полотнищ; настилать полы простого рисунка; укладывать насухо ковровое покрытие и линолеум;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облицовывать плоские и криволинейные поверхности синтетическими плитками; устраивать полы из ксилолитовой массы или готовых ксилолитовых плиток (по рисунку); устанавливать пластмассовые плинтусы и поручни; устраивать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ворсолановые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ковровые и тартановые покрытия; контролировать качество при облицовке синтетическими материалами различной сложности; соблюдать безопасные условия труда; ремонтировать покрытия полов из линолеума,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релина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облицовки поверхностей из полимерных плиток;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знать: основы трудового законодательства; правила чтения архитектурно-строительных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чертежей; методы организации труда на рабочем месте; нормы расходов материала; основные свойства материалов, используемых при устройстве наливных бесшовных полов, полов из линолеума,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релина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синтетических материалов, полимерных плиток, применяемых для облицовки поверхностей; требования, предъявляемые к качеству материалов, применяемых при работе;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 способы сверления отверстий в полимерных плитках; способы приготовления горячих мастик; свойства красителей, применяемых при изготовлении синтетических масс; способы подборки цветовых сочетаний для получения различных оттенков синтетических масс; правила использования инструментов, машин и механизмов;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облицовки синтетическими материалами; способы крепления отделочных изделий и элементов; способы сварки швов линолеума; способы и приемы облицовки криволинейных поверхностей синтетическими материалами, полимерными плитками; 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 требования санитарных норм и правил, предъявляемые к качеству облицовки полов из синтетических материалов;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виды, причины появления и способы устранения дефектов облицовки синтетическими материалами; правила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техники безопасности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05.01. Технология облицовочных работ синтетическими материалами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8" w:anchor="25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5.1-5.3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ПМ.06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мозаичных работ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результате изучения профессионального модуля обучающийся должен: иметь практический опыт: выполнения подготовительных работ при производстве мозаичных полов; устройства мозаичных полов; выполнения ремонта мозаичных полов; уметь: выбирать материалы, инструменты, оборудование; приготавливать цементный раствор или мозаичную массу вручную по заданному рецепту; насекать и очищать основания под укладку мозаичной массы;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укладывать подстилающий слой с уплотнением; разбивать места установки временных рамок для укладки разноцветных мозаичных составов в полы и архитектурных деталей; собирать, разбирать и очищать формы для изготовления деталей архитектурного оформления; заготавливать медные и латунные жилки, нарезать из толстого стекла лекальные жилки; читать архитектурно-строительные чертежи; организовывать и содержать рабочее место при выполнении мозаичных работ;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просчитывать объем работ; выполнять контроль качества подготовки оснований и приготовления мозаичных смесей; создавать безопасные условия труда; укладывать мозаичную массу по уровню маячных реек по готовым разметкам при устройстве мозаичных покрытий полов; размечать рисунок с прокладкой жилок; укладывать прямолинейные и лекальные жилки с разметкой их положения; устраивать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полимерцементно-песчаные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полы; устраивать мозаичные покрытия и плоские детали архитектурного оформления (плинтусов, галтелей, поручней);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укладывать криволинейные покрытия полов и мозаичных архитектурных деталей;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шпатлевать мозаичные поверхности цементным раствором; натирать, шлифовать и полировать мозаичные полы вручную и механизированным способом; контролировать качество при выполнении мозаичного покрытия и его отделки; создавать безопасные условия труда; ремонтировать мозаичные полы и архитектурные детали; знать: основы трудового законодательства; правила чтения архитектурно-строительных чертежей;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организации труда на рабочем месте; нормы расходов сырья и материалов на выполняемые работы; основы экономики труда; виды мозаичных полов и детали архитектурного оформления; свойства материалов для мозаичных работ; способы разбивки и провешивание криволинейных поверхностей; способы подготовки поверхности оснований; правила построения рисунка; способы укладки маячных рядов, способы укладки стеклянных, мраморных или металлических жилок;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приготовления мозаичных масс; способы дозировки красителей для получения массы необходимого цвета; устройство оборудования для приготовления раствора и подачи его к месту укладки; разновидности и свойства абразивов, применяемых при обработке поверхностей; свойства камня применяемого для саженой мозаики; устройство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натирочных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машин; требования строительных норм и правил к основаниям при устройстве мозаичных покрытий;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техники безопасности; технологическую последовательность устройства мозаичных и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полимерцементно-песчаных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полов; правила разметки рисунков; способы укладки мозаичных смесей; способы обеспечения влажного режима при </w:t>
            </w: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устройстве и уходе за мозаичными покрытиями; требования, предъявляемые к качеству мозаичных полов и деталей архитектурного оформления согласно строительным нормам и правилам; правила техники безопасности; виды, причины появления и способы устранения дефектов </w:t>
            </w:r>
            <w:proofErr w:type="gramEnd"/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МДК 06.01. Технология мозаичных работ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0" w:anchor="26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6.1-6.3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ФК.00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уметь: использовать физкультурно-оздоровительную деятельность для укрепления здоровья, достижения жизненных и профессиональных целей; знать: о роли физической культуры в общекультурном, профессиональном и социальном развитии человека; основы здорового образа жизни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anchor="112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2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2" w:anchor="113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3" w:anchor="116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6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4" w:anchor="117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Вариативная часть учебных циклов ППКРС (определяется образовательной организацией)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216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обязательной части ППКРС, включая раздел "Физическая культура", и вариативной части ППКРС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684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B76247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anchor="1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ОК 1-7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6" w:anchor="211" w:history="1">
              <w:r w:rsidR="00EB6C14" w:rsidRPr="00EB6C14">
                <w:rPr>
                  <w:rFonts w:ascii="Times New Roman" w:eastAsia="Times New Roman" w:hAnsi="Times New Roman" w:cs="Times New Roman"/>
                  <w:color w:val="26579A"/>
                  <w:sz w:val="24"/>
                  <w:szCs w:val="24"/>
                  <w:lang w:eastAsia="ru-RU"/>
                </w:rPr>
                <w:t>ПК 1.1-6.3</w:t>
              </w:r>
            </w:hyperlink>
            <w:r w:rsidR="00EB6C14"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B6C14" w:rsidRPr="00EB6C14" w:rsidTr="00706C69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ГИА.00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</w:tbl>
    <w:p w:rsidR="00EB6C14" w:rsidRPr="00EB6C14" w:rsidRDefault="00EB6C14" w:rsidP="00EB6C14">
      <w:pPr>
        <w:spacing w:before="75" w:after="18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3</w:t>
      </w:r>
    </w:p>
    <w:p w:rsidR="00EB6C14" w:rsidRPr="00EB6C14" w:rsidRDefault="00EB6C14" w:rsidP="00EB6C14">
      <w:pPr>
        <w:spacing w:before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получения среднего профессионального образования по ППКРС в очной форме обучения составляет 43 недели, в том числе: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74"/>
        <w:gridCol w:w="802"/>
      </w:tblGrid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учебным циклам и разделу "Физическая культура"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практика </w:t>
            </w:r>
          </w:p>
        </w:tc>
        <w:tc>
          <w:tcPr>
            <w:tcW w:w="0" w:type="auto"/>
            <w:vMerge w:val="restart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Производственная практика </w:t>
            </w:r>
          </w:p>
        </w:tc>
        <w:tc>
          <w:tcPr>
            <w:tcW w:w="0" w:type="auto"/>
            <w:vMerge/>
            <w:vAlign w:val="center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1нед.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</w:t>
            </w:r>
            <w:proofErr w:type="spellStart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sectPr w:rsidR="00EB6C14" w:rsidSect="00EB6C14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lastRenderedPageBreak/>
        <w:t>VII. Требования к условиям реализации программы подготовки квалифицированных рабочих, служащих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ОК 016-94 (исходя из рекомендуемого перечня их возможных сочетаний согласно </w:t>
      </w:r>
      <w:hyperlink r:id="rId47" w:anchor="32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пункту 3.2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ФГОС СПО), с учетом соответствующей примерной ППКРС.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Конкретные виды деятельности, к которым готовится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обучающийся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формировании ППКРС образовательная организация: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обязана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обязана обеспечивать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обязана формировать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социокультурную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должна предусматривать при реализации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компетентностного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7.2. При реализации ППКРС обучающиеся имеют академические права и обязанности в соответствии с Федеральным законом от 29 декабря 2012 г. N 273-ФЗ "Об образовании в Российской Федерации"</w:t>
      </w:r>
      <w:hyperlink r:id="rId48" w:anchor="993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*(3)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академических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7.5. Максимальный объем аудиторной учебной нагрузки в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форме обучения составляет 16 академических часов в неделю.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реализуемая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EB6C14" w:rsidRPr="00EB6C14" w:rsidRDefault="00EB6C14" w:rsidP="00EB6C14">
      <w:pPr>
        <w:spacing w:before="7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2"/>
        <w:gridCol w:w="853"/>
      </w:tblGrid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теоретическое обучение (при обязательной учебной нагрузке 36 часов в неделю)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57 </w:t>
            </w:r>
            <w:proofErr w:type="spellStart"/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EB6C14" w:rsidRPr="00EB6C14" w:rsidTr="00EB6C14">
        <w:trPr>
          <w:tblCellSpacing w:w="15" w:type="dxa"/>
        </w:trPr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каникулы </w:t>
            </w:r>
          </w:p>
        </w:tc>
        <w:tc>
          <w:tcPr>
            <w:tcW w:w="0" w:type="auto"/>
            <w:hideMark/>
          </w:tcPr>
          <w:p w:rsidR="00EB6C14" w:rsidRPr="00EB6C14" w:rsidRDefault="00EB6C14" w:rsidP="00EB6C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22 </w:t>
            </w:r>
            <w:proofErr w:type="spellStart"/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нед</w:t>
            </w:r>
            <w:proofErr w:type="spellEnd"/>
            <w:r w:rsidRPr="00EB6C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7.10.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Консультации для обучающихся по очной и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очно-заочной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7.11. В период обучения с юношами проводятся учебные сборы</w:t>
      </w:r>
      <w:hyperlink r:id="rId49" w:anchor="994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*(4)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рассредоточенно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чередуясь с теоретическими занятиями в рамках профессиональных модулей.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</w:t>
      </w: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подготовки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обучающиеся должны быть обеспечены доступом к сети Интернет.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общепрофессионального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7.15.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 4 статьи 68 Федерального закона от 29 декабря 2012 г. N 273-ФЗ "Об образовании в Российской Федерации"</w:t>
      </w:r>
      <w:hyperlink r:id="rId50" w:anchor="993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*(3)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сфере образования для данного уровня.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7.16.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Перечень</w:t>
      </w: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br/>
        <w:t>кабинетов, лабораторий, мастерских и других помещений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Кабинеты: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строительного черчения;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материаловедения;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безопасности жизнедеятельности и охраны труда;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основы технологии отделочных строительных работ.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Лаборатории: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информационных технологий;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материаловедения.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Мастерские: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маляра;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монтажника каркасно-обшивочных конструкций;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облицовщика-плиточника;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облицовщика-мозаичника;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облицовщика синтетическими материалами;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подготовки штукатура.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Полигоны: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участок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краскозаготовки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комплекс: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спортивный зал;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открытый стадион широкого профиля с элементами полосы препятствий;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стрелковый тир (в любой модификации, включая электронный) или место для стрельбы.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Залы: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библиотека, читальный зал с выходом в сеть Интернет;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актовый зал.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ППКРС должна обеспечивать: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B6C14" w:rsidRPr="00EB6C14" w:rsidRDefault="00EB6C14" w:rsidP="00EB6C1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</w:pPr>
      <w:r w:rsidRPr="00EB6C14">
        <w:rPr>
          <w:rFonts w:ascii="Arial" w:eastAsia="Times New Roman" w:hAnsi="Arial" w:cs="Arial"/>
          <w:b/>
          <w:bCs/>
          <w:color w:val="003C80"/>
          <w:sz w:val="30"/>
          <w:szCs w:val="30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обучающихся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Фонды оценочных сре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дл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уровня освоения дисциплин;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оценка компетенций обучающихся.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юношей предусматривается оценка результатов освоения основ военной службы.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8.5.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</w:t>
      </w:r>
      <w:hyperlink r:id="rId51" w:anchor="995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*(5)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Государственный экзамен вводится по усмотрению образовательной организации.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8.7. Обучающиеся по ППКРС, не имеющие среднего общего образования, в соответствии с частью 6 статьи 68 Федерального закона от 29 декабря 2012 г. N 273-ФЗ "Об образовании в Российской Федерации"</w:t>
      </w:r>
      <w:hyperlink r:id="rId52" w:anchor="993" w:history="1">
        <w:r w:rsidRPr="00EB6C14">
          <w:rPr>
            <w:rFonts w:ascii="Arial" w:eastAsia="Times New Roman" w:hAnsi="Arial" w:cs="Arial"/>
            <w:color w:val="26579A"/>
            <w:sz w:val="20"/>
            <w:szCs w:val="20"/>
            <w:lang w:eastAsia="ru-RU"/>
          </w:rPr>
          <w:t>*(3)</w:t>
        </w:r>
      </w:hyperlink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обучающимся</w:t>
      </w:r>
      <w:proofErr w:type="gram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выдается аттестат о среднем общем образовании.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*(1) Часть 1 статьи 15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*(2) В соответствии с Федеральным законом от 28.03.1998 N 53-ФЗ "О воинской обязанности и военной службе".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*(3) Собрание законодательства Российской Федерации, 2012, N 53, ст. 7598; 2013, N 19, ст. 2326.</w:t>
      </w:r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*(4) Пункт 1 статьи 13 Федерального закона от 28 марта 1998 г. N 53-ФЗ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  <w:proofErr w:type="gramEnd"/>
    </w:p>
    <w:p w:rsidR="00EB6C14" w:rsidRPr="00EB6C14" w:rsidRDefault="00EB6C14" w:rsidP="00EB6C14">
      <w:pPr>
        <w:spacing w:before="75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*(5) Часть 6 статьи 59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2326).</w:t>
      </w:r>
    </w:p>
    <w:p w:rsidR="00EB6C14" w:rsidRPr="00EB6C14" w:rsidRDefault="00EB6C14" w:rsidP="00EB6C14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B6C14" w:rsidRPr="00EB6C14" w:rsidRDefault="00EB6C14" w:rsidP="00EB6C14">
      <w:pPr>
        <w:pBdr>
          <w:bottom w:val="single" w:sz="6" w:space="0" w:color="F0F0F0"/>
        </w:pBdr>
        <w:spacing w:before="75" w:after="180" w:line="240" w:lineRule="auto"/>
        <w:rPr>
          <w:rFonts w:ascii="Arial" w:eastAsia="Times New Roman" w:hAnsi="Arial" w:cs="Arial"/>
          <w:caps/>
          <w:color w:val="000000"/>
          <w:sz w:val="20"/>
          <w:szCs w:val="20"/>
          <w:lang w:eastAsia="ru-RU"/>
        </w:rPr>
      </w:pPr>
      <w:bookmarkStart w:id="1" w:name="review"/>
      <w:bookmarkEnd w:id="1"/>
      <w:r w:rsidRPr="00EB6C14">
        <w:rPr>
          <w:rFonts w:ascii="Arial" w:eastAsia="Times New Roman" w:hAnsi="Arial" w:cs="Arial"/>
          <w:b/>
          <w:bCs/>
          <w:caps/>
          <w:color w:val="000000"/>
          <w:sz w:val="20"/>
          <w:szCs w:val="20"/>
          <w:lang w:eastAsia="ru-RU"/>
        </w:rPr>
        <w:t>Обзор документа</w:t>
      </w:r>
    </w:p>
    <w:p w:rsidR="00EB6C14" w:rsidRPr="00EB6C14" w:rsidRDefault="00EB6C14" w:rsidP="00EB6C14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 федеральный государственный образовательный стандарт среднего профессионального образования по профессии "Мастер отделочных строительных работ" (210401.02).</w:t>
      </w:r>
    </w:p>
    <w:p w:rsidR="00EB6C14" w:rsidRPr="00EB6C14" w:rsidRDefault="00EB6C14" w:rsidP="00EB6C14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Стандарт обязателен к применению образовательными организациями, которые имеют право на реализацию имеющих </w:t>
      </w:r>
      <w:proofErr w:type="spellStart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госаккредитацию</w:t>
      </w:r>
      <w:proofErr w:type="spellEnd"/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программ подготовки квалифицированных рабочих и служащих по данной профессии в России.</w:t>
      </w:r>
    </w:p>
    <w:p w:rsidR="00EB6C14" w:rsidRPr="00EB6C14" w:rsidRDefault="00EB6C14" w:rsidP="00EB6C14">
      <w:pPr>
        <w:spacing w:before="75" w:after="18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Приведена характеристика подготовки и профессиональной деятельности выпускников. Определены требования к результатам освоения основной образовательной программы и к ее структуре.</w:t>
      </w:r>
    </w:p>
    <w:p w:rsidR="00EB6C14" w:rsidRPr="00EB6C14" w:rsidRDefault="00EB6C14" w:rsidP="00EB6C14">
      <w:pPr>
        <w:spacing w:before="75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B6C1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Приказ вступает в силу с 1 сентября 2013 г.</w:t>
      </w:r>
    </w:p>
    <w:p w:rsidR="007B1703" w:rsidRDefault="007B1703"/>
    <w:sectPr w:rsidR="007B1703" w:rsidSect="007B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C14"/>
    <w:rsid w:val="00706C69"/>
    <w:rsid w:val="007B1703"/>
    <w:rsid w:val="00B76247"/>
    <w:rsid w:val="00EB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6C14"/>
    <w:rPr>
      <w:b/>
      <w:bCs/>
    </w:rPr>
  </w:style>
  <w:style w:type="paragraph" w:customStyle="1" w:styleId="newsdate1">
    <w:name w:val="news_date1"/>
    <w:basedOn w:val="a"/>
    <w:rsid w:val="00EB6C14"/>
    <w:pPr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ru-RU"/>
    </w:rPr>
  </w:style>
  <w:style w:type="paragraph" w:customStyle="1" w:styleId="textreview1">
    <w:name w:val="text_review1"/>
    <w:basedOn w:val="a"/>
    <w:rsid w:val="00EB6C14"/>
    <w:pPr>
      <w:pBdr>
        <w:bottom w:val="single" w:sz="6" w:space="0" w:color="F0F0F0"/>
      </w:pBdr>
      <w:spacing w:before="75" w:after="180" w:line="240" w:lineRule="auto"/>
    </w:pPr>
    <w:rPr>
      <w:rFonts w:ascii="Times New Roman" w:eastAsia="Times New Roman" w:hAnsi="Times New Roman" w:cs="Times New Roman"/>
      <w:cap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018232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70344150/" TargetMode="External"/><Relationship Id="rId18" Type="http://schemas.openxmlformats.org/officeDocument/2006/relationships/hyperlink" Target="http://www.garant.ru/products/ipo/prime/doc/70344150/" TargetMode="External"/><Relationship Id="rId26" Type="http://schemas.openxmlformats.org/officeDocument/2006/relationships/hyperlink" Target="http://www.garant.ru/products/ipo/prime/doc/70344150/" TargetMode="External"/><Relationship Id="rId39" Type="http://schemas.openxmlformats.org/officeDocument/2006/relationships/hyperlink" Target="http://www.garant.ru/products/ipo/prime/doc/7034415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0344150/" TargetMode="External"/><Relationship Id="rId34" Type="http://schemas.openxmlformats.org/officeDocument/2006/relationships/hyperlink" Target="http://www.garant.ru/products/ipo/prime/doc/70344150/" TargetMode="External"/><Relationship Id="rId42" Type="http://schemas.openxmlformats.org/officeDocument/2006/relationships/hyperlink" Target="http://www.garant.ru/products/ipo/prime/doc/70344150/" TargetMode="External"/><Relationship Id="rId47" Type="http://schemas.openxmlformats.org/officeDocument/2006/relationships/hyperlink" Target="http://www.garant.ru/products/ipo/prime/doc/70344150/" TargetMode="External"/><Relationship Id="rId50" Type="http://schemas.openxmlformats.org/officeDocument/2006/relationships/hyperlink" Target="http://www.garant.ru/products/ipo/prime/doc/70344150/" TargetMode="External"/><Relationship Id="rId7" Type="http://schemas.openxmlformats.org/officeDocument/2006/relationships/hyperlink" Target="http://www.garant.ru/products/ipo/prime/doc/70344150/" TargetMode="External"/><Relationship Id="rId12" Type="http://schemas.openxmlformats.org/officeDocument/2006/relationships/hyperlink" Target="http://www.garant.ru/products/ipo/prime/doc/70344150/" TargetMode="External"/><Relationship Id="rId17" Type="http://schemas.openxmlformats.org/officeDocument/2006/relationships/hyperlink" Target="http://www.garant.ru/products/ipo/prime/doc/70344150/" TargetMode="External"/><Relationship Id="rId25" Type="http://schemas.openxmlformats.org/officeDocument/2006/relationships/hyperlink" Target="http://www.garant.ru/products/ipo/prime/doc/70344150/" TargetMode="External"/><Relationship Id="rId33" Type="http://schemas.openxmlformats.org/officeDocument/2006/relationships/hyperlink" Target="http://www.garant.ru/products/ipo/prime/doc/70344150/" TargetMode="External"/><Relationship Id="rId38" Type="http://schemas.openxmlformats.org/officeDocument/2006/relationships/hyperlink" Target="http://www.garant.ru/products/ipo/prime/doc/70344150/" TargetMode="External"/><Relationship Id="rId46" Type="http://schemas.openxmlformats.org/officeDocument/2006/relationships/hyperlink" Target="http://www.garant.ru/products/ipo/prime/doc/7034415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0344150/" TargetMode="External"/><Relationship Id="rId20" Type="http://schemas.openxmlformats.org/officeDocument/2006/relationships/hyperlink" Target="http://www.garant.ru/products/ipo/prime/doc/70344150/" TargetMode="External"/><Relationship Id="rId29" Type="http://schemas.openxmlformats.org/officeDocument/2006/relationships/hyperlink" Target="http://www.garant.ru/products/ipo/prime/doc/70344150/" TargetMode="External"/><Relationship Id="rId41" Type="http://schemas.openxmlformats.org/officeDocument/2006/relationships/hyperlink" Target="http://www.garant.ru/products/ipo/prime/doc/70344150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44150/" TargetMode="External"/><Relationship Id="rId11" Type="http://schemas.openxmlformats.org/officeDocument/2006/relationships/hyperlink" Target="http://www.garant.ru/products/ipo/prime/doc/70344150/" TargetMode="External"/><Relationship Id="rId24" Type="http://schemas.openxmlformats.org/officeDocument/2006/relationships/hyperlink" Target="http://www.garant.ru/products/ipo/prime/doc/70344150/" TargetMode="External"/><Relationship Id="rId32" Type="http://schemas.openxmlformats.org/officeDocument/2006/relationships/hyperlink" Target="http://www.garant.ru/products/ipo/prime/doc/70344150/" TargetMode="External"/><Relationship Id="rId37" Type="http://schemas.openxmlformats.org/officeDocument/2006/relationships/hyperlink" Target="http://www.garant.ru/products/ipo/prime/doc/70344150/" TargetMode="External"/><Relationship Id="rId40" Type="http://schemas.openxmlformats.org/officeDocument/2006/relationships/hyperlink" Target="http://www.garant.ru/products/ipo/prime/doc/70344150/" TargetMode="External"/><Relationship Id="rId45" Type="http://schemas.openxmlformats.org/officeDocument/2006/relationships/hyperlink" Target="http://www.garant.ru/products/ipo/prime/doc/70344150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garant.ru/products/ipo/prime/doc/70344150/" TargetMode="External"/><Relationship Id="rId15" Type="http://schemas.openxmlformats.org/officeDocument/2006/relationships/hyperlink" Target="http://www.garant.ru/products/ipo/prime/doc/70344150/" TargetMode="External"/><Relationship Id="rId23" Type="http://schemas.openxmlformats.org/officeDocument/2006/relationships/hyperlink" Target="http://www.garant.ru/products/ipo/prime/doc/70344150/" TargetMode="External"/><Relationship Id="rId28" Type="http://schemas.openxmlformats.org/officeDocument/2006/relationships/hyperlink" Target="http://www.garant.ru/products/ipo/prime/doc/70344150/" TargetMode="External"/><Relationship Id="rId36" Type="http://schemas.openxmlformats.org/officeDocument/2006/relationships/hyperlink" Target="http://www.garant.ru/products/ipo/prime/doc/70344150/" TargetMode="External"/><Relationship Id="rId49" Type="http://schemas.openxmlformats.org/officeDocument/2006/relationships/hyperlink" Target="http://www.garant.ru/products/ipo/prime/doc/70344150/" TargetMode="External"/><Relationship Id="rId10" Type="http://schemas.openxmlformats.org/officeDocument/2006/relationships/hyperlink" Target="http://www.garant.ru/products/ipo/prime/doc/70344150/" TargetMode="External"/><Relationship Id="rId19" Type="http://schemas.openxmlformats.org/officeDocument/2006/relationships/hyperlink" Target="http://www.garant.ru/products/ipo/prime/doc/70344150/" TargetMode="External"/><Relationship Id="rId31" Type="http://schemas.openxmlformats.org/officeDocument/2006/relationships/hyperlink" Target="http://www.garant.ru/products/ipo/prime/doc/70344150/" TargetMode="External"/><Relationship Id="rId44" Type="http://schemas.openxmlformats.org/officeDocument/2006/relationships/hyperlink" Target="http://www.garant.ru/products/ipo/prime/doc/70344150/" TargetMode="External"/><Relationship Id="rId52" Type="http://schemas.openxmlformats.org/officeDocument/2006/relationships/hyperlink" Target="http://www.garant.ru/products/ipo/prime/doc/70344150/" TargetMode="External"/><Relationship Id="rId4" Type="http://schemas.openxmlformats.org/officeDocument/2006/relationships/hyperlink" Target="http://www.garant.ru/products/ipo/prime/doc/70344150/" TargetMode="External"/><Relationship Id="rId9" Type="http://schemas.openxmlformats.org/officeDocument/2006/relationships/hyperlink" Target="http://www.garant.ru/products/ipo/prime/doc/70344150/" TargetMode="External"/><Relationship Id="rId14" Type="http://schemas.openxmlformats.org/officeDocument/2006/relationships/hyperlink" Target="http://www.garant.ru/products/ipo/prime/doc/70344150/" TargetMode="External"/><Relationship Id="rId22" Type="http://schemas.openxmlformats.org/officeDocument/2006/relationships/hyperlink" Target="http://www.garant.ru/products/ipo/prime/doc/70344150/" TargetMode="External"/><Relationship Id="rId27" Type="http://schemas.openxmlformats.org/officeDocument/2006/relationships/hyperlink" Target="http://www.garant.ru/products/ipo/prime/doc/70344150/" TargetMode="External"/><Relationship Id="rId30" Type="http://schemas.openxmlformats.org/officeDocument/2006/relationships/hyperlink" Target="http://www.garant.ru/products/ipo/prime/doc/70344150/" TargetMode="External"/><Relationship Id="rId35" Type="http://schemas.openxmlformats.org/officeDocument/2006/relationships/hyperlink" Target="http://www.garant.ru/products/ipo/prime/doc/70344150/" TargetMode="External"/><Relationship Id="rId43" Type="http://schemas.openxmlformats.org/officeDocument/2006/relationships/hyperlink" Target="http://www.garant.ru/products/ipo/prime/doc/70344150/" TargetMode="External"/><Relationship Id="rId48" Type="http://schemas.openxmlformats.org/officeDocument/2006/relationships/hyperlink" Target="http://www.garant.ru/products/ipo/prime/doc/70344150/" TargetMode="External"/><Relationship Id="rId8" Type="http://schemas.openxmlformats.org/officeDocument/2006/relationships/hyperlink" Target="http://www.garant.ru/products/ipo/prime/doc/70344150/" TargetMode="External"/><Relationship Id="rId51" Type="http://schemas.openxmlformats.org/officeDocument/2006/relationships/hyperlink" Target="http://www.garant.ru/products/ipo/prime/doc/703441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9359</Words>
  <Characters>53350</Characters>
  <Application>Microsoft Office Word</Application>
  <DocSecurity>0</DocSecurity>
  <Lines>444</Lines>
  <Paragraphs>125</Paragraphs>
  <ScaleCrop>false</ScaleCrop>
  <Company>poh</Company>
  <LinksUpToDate>false</LinksUpToDate>
  <CharactersWithSpaces>62584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2013-12-11T22:07:00Z</dcterms:created>
  <dcterms:modified xsi:type="dcterms:W3CDTF">2013-12-17T05:00:00Z</dcterms:modified>
</cp:coreProperties>
</file>